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76" w:rsidRPr="00C66231" w:rsidRDefault="009B7E76" w:rsidP="009B7E76">
      <w:pPr>
        <w:pStyle w:val="Heading1"/>
        <w:spacing w:before="60" w:beforeAutospacing="0" w:after="120" w:afterAutospacing="0" w:line="290" w:lineRule="auto"/>
        <w:jc w:val="both"/>
        <w:rPr>
          <w:rFonts w:eastAsia="Arial"/>
          <w:b w:val="0"/>
          <w:sz w:val="28"/>
          <w:szCs w:val="28"/>
          <w:lang w:val="vi-VN"/>
        </w:rPr>
      </w:pPr>
      <w:bookmarkStart w:id="0" w:name="_Toc146751856"/>
      <w:r w:rsidRPr="00C66231">
        <w:rPr>
          <w:rFonts w:eastAsia="Arial"/>
          <w:sz w:val="24"/>
          <w:szCs w:val="24"/>
          <w:lang w:val="nl-NL"/>
        </w:rPr>
        <w:t>VIỆN DÂN TỘC HỌC</w:t>
      </w:r>
      <w:r w:rsidRPr="00C66231">
        <w:rPr>
          <w:rFonts w:eastAsia="Arial"/>
          <w:b w:val="0"/>
          <w:sz w:val="26"/>
          <w:szCs w:val="26"/>
          <w:lang w:val="nl-NL"/>
        </w:rPr>
        <w:t>,</w:t>
      </w:r>
      <w:r w:rsidRPr="00C66231">
        <w:rPr>
          <w:rFonts w:eastAsia="Arial"/>
          <w:sz w:val="26"/>
          <w:szCs w:val="26"/>
          <w:lang w:val="nl-NL"/>
        </w:rPr>
        <w:t xml:space="preserve"> </w:t>
      </w:r>
      <w:r>
        <w:rPr>
          <w:rFonts w:eastAsia="Arial"/>
          <w:b w:val="0"/>
          <w:sz w:val="28"/>
          <w:szCs w:val="28"/>
          <w:lang w:val="nl-NL"/>
        </w:rPr>
        <w:t xml:space="preserve">cơ quan </w:t>
      </w:r>
      <w:r w:rsidRPr="00C66231">
        <w:rPr>
          <w:rFonts w:eastAsia="Arial"/>
          <w:b w:val="0"/>
          <w:sz w:val="28"/>
          <w:szCs w:val="28"/>
          <w:lang w:val="nl-NL"/>
        </w:rPr>
        <w:t>nghiên cứu chuyên ngành cấp Quốc gia của Việt Nam</w:t>
      </w:r>
      <w:r w:rsidRPr="00C66231">
        <w:rPr>
          <w:rFonts w:eastAsia="Arial"/>
          <w:b w:val="0"/>
          <w:sz w:val="28"/>
          <w:szCs w:val="28"/>
          <w:lang w:val="vi-VN"/>
        </w:rPr>
        <w:t>,</w:t>
      </w:r>
      <w:r w:rsidRPr="00C66231">
        <w:rPr>
          <w:rFonts w:eastAsia="Arial"/>
          <w:b w:val="0"/>
          <w:sz w:val="28"/>
          <w:szCs w:val="28"/>
          <w:lang w:val="nl-NL"/>
        </w:rPr>
        <w:t xml:space="preserve"> có tên giao dịch quốc tế là Institute of Anthropology (viết tắt là IOA), được thành lập theo Nghị định số 59/CP của Hội đồng Chính phủ do Thủ tướng Chính phủ Phạm Văn Đồng ký ngày 14.05.1968, là đơn vị thuộc Ủy ban Khoa học xã hội Việt Nam (nay là Viện Hàn lâm Khoa học xã hội Việt Nam)</w:t>
      </w:r>
      <w:r w:rsidRPr="00C66231">
        <w:rPr>
          <w:rFonts w:eastAsia="Arial"/>
          <w:b w:val="0"/>
          <w:sz w:val="28"/>
          <w:szCs w:val="28"/>
          <w:lang w:val="vi-VN"/>
        </w:rPr>
        <w:t xml:space="preserve">. Từ năm 1960 - 1964, tiền thân của </w:t>
      </w:r>
      <w:r w:rsidRPr="00C66231">
        <w:rPr>
          <w:rFonts w:eastAsia="Arial"/>
          <w:b w:val="0"/>
          <w:sz w:val="28"/>
          <w:szCs w:val="28"/>
        </w:rPr>
        <w:t>VDTH</w:t>
      </w:r>
      <w:r w:rsidRPr="00C66231">
        <w:rPr>
          <w:rFonts w:eastAsia="Arial"/>
          <w:b w:val="0"/>
          <w:sz w:val="28"/>
          <w:szCs w:val="28"/>
          <w:lang w:val="vi-VN"/>
        </w:rPr>
        <w:t xml:space="preserve"> là Tổ Dân tộc học thuộc Viện Sử học; đến năm 1965, </w:t>
      </w:r>
      <w:r w:rsidRPr="00C66231">
        <w:rPr>
          <w:rFonts w:eastAsia="Arial"/>
          <w:b w:val="0"/>
          <w:sz w:val="28"/>
          <w:szCs w:val="28"/>
        </w:rPr>
        <w:t xml:space="preserve">là Tổ Dân tộc học </w:t>
      </w:r>
      <w:r w:rsidRPr="00C66231">
        <w:rPr>
          <w:rFonts w:eastAsia="Arial"/>
          <w:b w:val="0"/>
          <w:sz w:val="28"/>
          <w:szCs w:val="28"/>
          <w:lang w:val="vi-VN"/>
        </w:rPr>
        <w:t>trực thuộc Ủy ban Khoa học xã hội Việt Nam.</w:t>
      </w:r>
      <w:r w:rsidRPr="00C66231">
        <w:rPr>
          <w:rFonts w:eastAsia="Arial"/>
          <w:b w:val="0"/>
          <w:sz w:val="28"/>
          <w:szCs w:val="28"/>
          <w:lang w:val="nl-NL"/>
        </w:rPr>
        <w:t xml:space="preserve"> </w:t>
      </w:r>
      <w:r w:rsidRPr="00C66231">
        <w:rPr>
          <w:rFonts w:eastAsia="Arial"/>
          <w:b w:val="0"/>
          <w:sz w:val="28"/>
          <w:szCs w:val="28"/>
          <w:lang w:val="vi-VN"/>
        </w:rPr>
        <w:t>V</w:t>
      </w:r>
      <w:r w:rsidRPr="00C66231">
        <w:rPr>
          <w:rFonts w:eastAsia="Arial"/>
          <w:b w:val="0"/>
          <w:sz w:val="28"/>
          <w:szCs w:val="28"/>
        </w:rPr>
        <w:t>DTH</w:t>
      </w:r>
      <w:r w:rsidRPr="00C66231">
        <w:rPr>
          <w:rFonts w:eastAsia="Arial"/>
          <w:b w:val="0"/>
          <w:sz w:val="28"/>
          <w:szCs w:val="28"/>
          <w:lang w:val="vi-VN"/>
        </w:rPr>
        <w:t xml:space="preserve"> là tổ chức khoa học công lập, có tư cách pháp nhân, có con dấu riêng; được mở tài khoản tại Kho bạc Nhà nước và các ngân hàng theo quy định của pháp luật;</w:t>
      </w:r>
      <w:r w:rsidRPr="00C66231">
        <w:rPr>
          <w:rFonts w:eastAsia="Arial"/>
          <w:b w:val="0"/>
          <w:sz w:val="28"/>
          <w:szCs w:val="28"/>
          <w:lang w:val="de-DE"/>
        </w:rPr>
        <w:t xml:space="preserve"> dưới sự lãnh đạo của Chủ tịch Viện Hàn lâm Khoa học xã hội Việt Nam, chịu sự quản lý trực tiếp của Viện Hàn lâm Khoa học xã hội Việt Nam (từ đây viết tắt là Viện Hàn lâm); đồng thời chịu sự quản lý của các cơ quan chức năng nhà nước về các lĩnh vực công tác liên quan theo quy định của pháp luật Việt Nam.</w:t>
      </w:r>
      <w:bookmarkEnd w:id="0"/>
    </w:p>
    <w:p w:rsidR="009B7E76" w:rsidRPr="00C66231" w:rsidRDefault="009B7E76" w:rsidP="009B7E76">
      <w:pPr>
        <w:tabs>
          <w:tab w:val="left" w:pos="567"/>
        </w:tabs>
        <w:spacing w:before="60" w:after="120" w:line="290" w:lineRule="auto"/>
        <w:ind w:firstLine="709"/>
        <w:jc w:val="both"/>
        <w:rPr>
          <w:rFonts w:ascii="Times New Roman" w:eastAsia="Arial" w:hAnsi="Times New Roman"/>
          <w:szCs w:val="28"/>
          <w:lang w:val="de-DE"/>
        </w:rPr>
      </w:pPr>
      <w:r w:rsidRPr="00C66231">
        <w:rPr>
          <w:rFonts w:ascii="Times New Roman" w:eastAsia="Arial" w:hAnsi="Times New Roman"/>
          <w:szCs w:val="28"/>
          <w:lang w:val="vi-VN"/>
        </w:rPr>
        <w:t>T</w:t>
      </w:r>
      <w:r w:rsidRPr="00C66231">
        <w:rPr>
          <w:rFonts w:ascii="Times New Roman" w:eastAsia="Arial" w:hAnsi="Times New Roman"/>
          <w:szCs w:val="28"/>
          <w:lang w:val="nl-NL"/>
        </w:rPr>
        <w:t xml:space="preserve">ừ khi được thành lập, trải qua nhiều giai đoạn lịch sử và thế hệ lãnh đạo, mỗi thời kỳ, VDTH đều được cơ quan quản lý cấp trên quy định cụ thể về chức năng, nhiệm vụ, quyền hạn và cơ cấu tổ chức cho phù hợp với tình hình của đất nước, của ngành và của cơ quan. Tuy nhiên, về cơ bản đối tượng nghiên cứu chính của VDTH luôn là các tộc người, văn hóa tộc người và các vấn đề dân tộc. Hiện nay, </w:t>
      </w:r>
      <w:r w:rsidRPr="00C66231">
        <w:rPr>
          <w:rFonts w:ascii="Times New Roman" w:eastAsia="Arial" w:hAnsi="Times New Roman"/>
          <w:szCs w:val="28"/>
        </w:rPr>
        <w:t>VDTH</w:t>
      </w:r>
      <w:r w:rsidRPr="00C66231">
        <w:rPr>
          <w:rFonts w:ascii="Times New Roman" w:eastAsia="Arial" w:hAnsi="Times New Roman"/>
          <w:szCs w:val="28"/>
          <w:lang w:val="vi-VN"/>
        </w:rPr>
        <w:t xml:space="preserve"> có chức năng: nghiên cứu cơ bản, toàn diện, ứng dụng và dự báo theo hướng tiếp cận chuyên ngành Dân tộc học/Nhân học và liên đa ngành khoa học xã hội về những vấn đề lý luận và thực tiễn cơ bản, cấp bách của các tộc người và vấn đề dân tộc, nhằm cung cấp những luận cứ khoa học cho việc hoạch định và thực hiện hiệu quả chính sách dân tộc của Đảng và Nhà nước, phục vụ sự nghiệp phát triển bền vững các tộc người ở Việt Nam trong bối cảnh đổi mới đất nước, toàn cầu hóa và hội nhập quốc tế; tham gia tư vấn khoa học, tư vấn chính sách về các vấn đề dân tộc và tộc người; tham gia đào tạo phát triển nguồn nhân lực chất lượng cao về Dân tộc học/Nhân học và một số ngành khoa học kề cận.</w:t>
      </w:r>
    </w:p>
    <w:p w:rsidR="009B7E76" w:rsidRPr="00C66231" w:rsidRDefault="009B7E76" w:rsidP="009B7E76">
      <w:pPr>
        <w:spacing w:before="60" w:after="120" w:line="290" w:lineRule="auto"/>
        <w:ind w:firstLine="709"/>
        <w:jc w:val="both"/>
        <w:rPr>
          <w:rFonts w:ascii="Times New Roman" w:eastAsia="Arial" w:hAnsi="Times New Roman"/>
          <w:spacing w:val="-2"/>
          <w:szCs w:val="28"/>
          <w:lang w:val="vi-VN"/>
        </w:rPr>
      </w:pPr>
      <w:r w:rsidRPr="00C66231">
        <w:rPr>
          <w:rFonts w:ascii="Times New Roman" w:eastAsia="Arial" w:hAnsi="Times New Roman"/>
          <w:spacing w:val="-2"/>
          <w:szCs w:val="28"/>
          <w:lang w:val="vi-VN"/>
        </w:rPr>
        <w:t>Các nhiệm vụ nghiên cứu chính của V</w:t>
      </w:r>
      <w:r w:rsidRPr="00C66231">
        <w:rPr>
          <w:rFonts w:ascii="Times New Roman" w:eastAsia="Arial" w:hAnsi="Times New Roman"/>
          <w:spacing w:val="-2"/>
          <w:szCs w:val="28"/>
        </w:rPr>
        <w:t>DTH</w:t>
      </w:r>
      <w:r w:rsidRPr="00C66231">
        <w:rPr>
          <w:rFonts w:ascii="Times New Roman" w:eastAsia="Arial" w:hAnsi="Times New Roman"/>
          <w:spacing w:val="-2"/>
          <w:szCs w:val="28"/>
          <w:lang w:val="vi-VN"/>
        </w:rPr>
        <w:t xml:space="preserve"> gồm: 1) Quá trình tộc người và phân loại tộc người; vai trò của các tộc người trong cộng đồng quốc gia đa dân tộc Việt Nam; ý thức tộc người, ý thức quốc gia - dân tộc và quan hệ tộc người, quan hệ dân tộc; chính sách dân tộc, chính sách phát triển kinh tế - xã hội ở nước ta và chính sách dân tộc, chính sách vùng biên giới của các nước láng giềng, trong khu vực và trên thế giới; hệ thống chính trị, đội ngũ cán bộ và công tác dân tộc; 2) Hoạt động kinh tế và sự phát triển của các tộc người; 3) Các vấn đề xã hội (cấu trúc xã hội, phân tầng xã hội, giá trị xã hội, quan hệ xã hội...) và sự phát triển của các tộc </w:t>
      </w:r>
      <w:r w:rsidRPr="00C66231">
        <w:rPr>
          <w:rFonts w:ascii="Times New Roman" w:eastAsia="Arial" w:hAnsi="Times New Roman"/>
          <w:spacing w:val="-2"/>
          <w:szCs w:val="28"/>
          <w:lang w:val="vi-VN"/>
        </w:rPr>
        <w:lastRenderedPageBreak/>
        <w:t xml:space="preserve">người; 4) Những vấn đề giáo dục, y tế và chăm sóc sức khỏe con người; các vấn đề về cơ cấu dân số và phân bố tộc người, dân cư, lao động, việc làm và thu nhập; 5) Các vấn đề văn hóa và sự phát triển của các tộc người trong bối cảnh xây dựng nền văn hóa quốc gia đa dân tộc Việt Nam; 6) Các vấn đề môi trường và sự phát triển của các tộc người, nhất là trong thời kỳ công nghiệp hóa, đô thị hóa, tác động của biến đổi khí hậu và thiên tai; 7) Các vấn đề tôn giáo, tín ngưỡng và sự phát triển của các tộc người. </w:t>
      </w:r>
    </w:p>
    <w:p w:rsidR="009B7E76" w:rsidRPr="00C66231" w:rsidRDefault="009B7E76" w:rsidP="009B7E76">
      <w:pPr>
        <w:tabs>
          <w:tab w:val="left" w:pos="567"/>
        </w:tabs>
        <w:spacing w:before="60" w:after="120" w:line="290" w:lineRule="auto"/>
        <w:ind w:firstLine="709"/>
        <w:jc w:val="both"/>
        <w:rPr>
          <w:rFonts w:ascii="Times New Roman" w:eastAsia="Arial" w:hAnsi="Times New Roman"/>
          <w:szCs w:val="28"/>
          <w:lang w:val="nl-NL"/>
        </w:rPr>
      </w:pPr>
      <w:r w:rsidRPr="00C66231">
        <w:rPr>
          <w:rFonts w:ascii="Times New Roman" w:eastAsia="Arial" w:hAnsi="Times New Roman"/>
          <w:szCs w:val="28"/>
          <w:lang w:val="nl-NL"/>
        </w:rPr>
        <w:t xml:space="preserve">Để thực hiện thành công chức năng, nhiệm vụ được giao, </w:t>
      </w:r>
      <w:r w:rsidRPr="00C66231">
        <w:rPr>
          <w:rFonts w:ascii="Times New Roman" w:eastAsia="Arial" w:hAnsi="Times New Roman"/>
          <w:szCs w:val="28"/>
        </w:rPr>
        <w:t>VDTH</w:t>
      </w:r>
      <w:r w:rsidRPr="00C66231">
        <w:rPr>
          <w:rFonts w:ascii="Times New Roman" w:eastAsia="Arial" w:hAnsi="Times New Roman"/>
          <w:szCs w:val="28"/>
          <w:lang w:val="nl-NL"/>
        </w:rPr>
        <w:t xml:space="preserve"> qua các thời kỳ đã luôn chủ động tiếp thu có chọn lọc những thành tựu khoa học của Dân tộc học/Nhân học thế giới, từng bước áp dụng một cách sáng tạo vào thực tiễn Việt Nam và đã đạt được những thành tựu nhất định. Các kết quả này thể hiện rõ trong việc triển khai hàng trăm đề tài, dự án, nhiệm vụ khoa học các cấp; thực hiện hợp tác nghiên cứu với nhiều địa phương, tổ chức trong và ngoài nước; công bố các ấn phẩm khoa học có giá trị về lý luận và thực tiễn;... VDTH đã công bố hàng trăm sách chuyên khảo, tham khảo, giáo trình do cán bộ Viện là tác giả độc lập, chủ biên, đồng chủ biên hay là các tác giả chính; hàng trăm cuốn sách viết chung, hàng nghìn bài viết trên các tạp chí khoa học chuyên ngành và kỷ yếu hội nghị, hội thảo khoa học ở trong và ngoài nước. Tạp chí Dân tộc học của Viện đến tháng 9.2023 đã xuất bản 238 số tiếng Việt và 15 số tiếng Anh, công bố trên 2.000 bài nghiên cứu chuyên sâu về tộc người và vấn đề dân tộc của các nhà khoa học, quản lý, hoạt động thực tiễn về dân tộc ở nước ta và trên thế giới. Ngoài ra, Viện còn chuẩn bị nhiều báo cáo chuyên đề liên quan đến những vấn đề cơ bản, cấp bách về tộc người và dân tộc gửi tới các cấp lãnh đạo Đảng, Nhà nước tham khảo. Từ năm 1978 đến 2009, Viện đã đào tạo được 50 tiến sĩ ngành Dân tộc học cho đất nước, bàn giao lại cho Học viện Khoa học xã hội 24 nghiên cứu sinh Viện đang đào tạo năm 2010 theo quyết định của Viện Hàn lâm. Nhiều cán bộ VDTH tham gia đào tạo đại học, sau đại học và bồi dưỡng kiến thức cho nhiều cơ sở giáo dục đại học và tổ chức, địa phương trong nước.</w:t>
      </w:r>
    </w:p>
    <w:p w:rsidR="009B7E76" w:rsidRPr="00C66231" w:rsidRDefault="009B7E76" w:rsidP="009B7E76">
      <w:pPr>
        <w:tabs>
          <w:tab w:val="left" w:pos="567"/>
        </w:tabs>
        <w:spacing w:before="60" w:after="120" w:line="290" w:lineRule="auto"/>
        <w:ind w:firstLine="709"/>
        <w:jc w:val="both"/>
        <w:rPr>
          <w:rFonts w:ascii="Times New Roman" w:eastAsia="Arial" w:hAnsi="Times New Roman"/>
          <w:szCs w:val="28"/>
          <w:lang w:val="nl-NL"/>
        </w:rPr>
      </w:pPr>
      <w:r w:rsidRPr="00C66231">
        <w:rPr>
          <w:rFonts w:ascii="Times New Roman" w:eastAsia="Arial" w:hAnsi="Times New Roman"/>
          <w:szCs w:val="28"/>
          <w:lang w:val="nl-NL"/>
        </w:rPr>
        <w:t xml:space="preserve">Những đóng góp của VDTH kể từ khi thành lập đến nay được đánh giá cao và được xã hội ghi nhận, nhất là trong nghiên cứu khoa học. Đặc biệt là góp phần cung cấp các luận cứ, luận chứng khoa học từ góc độ lý luận và thực tiễn về tộc người và dân tộc ở nước ta và trên thế giới, qua đó giúp cho Đảng và Nhà nước thực hiện có hiệu quả công tác dân tộc và chính sách dân tộc, đóng góp tích cực vào công cuộc xây dựng và bảo vệ Tổ quốc Việt Nam, củng cố và tăng cường khối đại đoàn kết dân tộc, phát triển các tộc người. Trong đó, đáng chú ý là một số đóng góp chính sau: </w:t>
      </w:r>
    </w:p>
    <w:p w:rsidR="009B7E76" w:rsidRPr="00C66231" w:rsidRDefault="009B7E76" w:rsidP="009B7E76">
      <w:pPr>
        <w:tabs>
          <w:tab w:val="left" w:pos="567"/>
        </w:tabs>
        <w:spacing w:before="60" w:after="120" w:line="290" w:lineRule="auto"/>
        <w:ind w:firstLine="709"/>
        <w:jc w:val="both"/>
        <w:rPr>
          <w:rFonts w:ascii="Times New Roman" w:eastAsia="Arial" w:hAnsi="Times New Roman"/>
          <w:bCs/>
          <w:iCs/>
          <w:szCs w:val="28"/>
          <w:lang w:val="nl-NL"/>
        </w:rPr>
      </w:pPr>
      <w:r w:rsidRPr="00C66231">
        <w:rPr>
          <w:rFonts w:ascii="Times New Roman" w:eastAsia="Arial" w:hAnsi="Times New Roman"/>
          <w:i/>
          <w:szCs w:val="28"/>
          <w:lang w:val="nl-NL"/>
        </w:rPr>
        <w:lastRenderedPageBreak/>
        <w:t>Thứ nhất</w:t>
      </w:r>
      <w:r w:rsidRPr="00C66231">
        <w:rPr>
          <w:rFonts w:ascii="Times New Roman" w:eastAsia="Arial" w:hAnsi="Times New Roman"/>
          <w:szCs w:val="28"/>
          <w:lang w:val="nl-NL"/>
        </w:rPr>
        <w:t xml:space="preserve">, không chỉ tiến hành nghiên cứu cơ bản và có hệ thống về các tộc người ở nước ta để góp phần hoàn thành </w:t>
      </w:r>
      <w:r w:rsidRPr="00C66231">
        <w:rPr>
          <w:rFonts w:ascii="Times New Roman" w:eastAsia="Arial" w:hAnsi="Times New Roman"/>
          <w:i/>
          <w:szCs w:val="28"/>
          <w:lang w:val="nl-NL"/>
        </w:rPr>
        <w:t>Bản Danh mục các thành phần dân tộc Việt Nam</w:t>
      </w:r>
      <w:r w:rsidRPr="00C66231">
        <w:rPr>
          <w:rFonts w:ascii="Times New Roman" w:eastAsia="Arial" w:hAnsi="Times New Roman"/>
          <w:szCs w:val="28"/>
          <w:lang w:val="nl-NL"/>
        </w:rPr>
        <w:t xml:space="preserve"> được Nhà nước chính thức công bố năm 1979 và sử dụng đến nay, mà còn tiếp tục cung cấp luận cứ khoa học, góp phần nâng cao nhận thức lý luận và thực tiễn về những động thái mới của quá trình tộc người nảy sinh trong tiến trình đẩy mạnh công nghiệp hoá, hiện đại hóa đất nước và hội nhập quốc tế; từng bước làm rõ bản chất của quá </w:t>
      </w:r>
      <w:r w:rsidRPr="00C66231">
        <w:rPr>
          <w:rFonts w:ascii="Times New Roman" w:eastAsia="Arial" w:hAnsi="Times New Roman"/>
          <w:bCs/>
          <w:iCs/>
          <w:szCs w:val="28"/>
          <w:lang w:val="nl-NL"/>
        </w:rPr>
        <w:t xml:space="preserve">trình thay đổi tộc danh và thành phần dân tộc ở một số tộc người thiểu số hay nhóm địa phương kể từ khi có </w:t>
      </w:r>
      <w:r w:rsidRPr="00C66231">
        <w:rPr>
          <w:rFonts w:ascii="Times New Roman" w:eastAsia="Arial" w:hAnsi="Times New Roman"/>
          <w:bCs/>
          <w:i/>
          <w:iCs/>
          <w:szCs w:val="28"/>
          <w:lang w:val="nl-NL"/>
        </w:rPr>
        <w:t>Bản</w:t>
      </w:r>
      <w:r w:rsidRPr="00C66231">
        <w:rPr>
          <w:rFonts w:ascii="Times New Roman" w:eastAsia="Arial" w:hAnsi="Times New Roman"/>
          <w:bCs/>
          <w:iCs/>
          <w:szCs w:val="28"/>
          <w:lang w:val="nl-NL"/>
        </w:rPr>
        <w:t xml:space="preserve"> </w:t>
      </w:r>
      <w:r w:rsidRPr="00C66231">
        <w:rPr>
          <w:rFonts w:ascii="Times New Roman" w:eastAsia="Arial" w:hAnsi="Times New Roman"/>
          <w:bCs/>
          <w:i/>
          <w:iCs/>
          <w:szCs w:val="28"/>
          <w:lang w:val="nl-NL"/>
        </w:rPr>
        <w:t>Danh mục các thành phần dân tộc Việt Nam</w:t>
      </w:r>
      <w:r w:rsidRPr="00C66231">
        <w:rPr>
          <w:rFonts w:ascii="Times New Roman" w:eastAsia="Arial" w:hAnsi="Times New Roman"/>
          <w:bCs/>
          <w:iCs/>
          <w:szCs w:val="28"/>
          <w:lang w:val="nl-NL"/>
        </w:rPr>
        <w:t xml:space="preserve"> đến nay. Trong đó làm rõ những nhu cầu thay đổi tộc danh và thành phần dân tộc đang nảy sinh là do sự trỗi dậy của ý thức tự giác tộc người, tác động của những chính sách phát triển các tộc người của Đảng và Nhà nước trong thời kỳ Đổi mới, ảnh hưởng của các vấn đề dân tộc và tộc người trên thế giới,... Những kết quả nghiên cứu này đóng góp thiết thực cho các cơ quan quản lý Nhà nước về dân tộc trong việc xử lý kịp thời những vấn đề nảy sinh liên quan đến tộc danh và thành phần dân tộc của một số tộc người và nhóm địa phương, nhất là trong xây dựng và thực hiện các chính sách dân tộc nói chung và từng lĩnh vực nói riêng, góp phần củng cố sự bình đẳng, đoàn kết, tôn trọng và cùng phát triển giữa các tộc người trong một quốc gia đa dân tộc.</w:t>
      </w:r>
    </w:p>
    <w:p w:rsidR="009B7E76" w:rsidRPr="00234546" w:rsidRDefault="009B7E76" w:rsidP="009B7E76">
      <w:pPr>
        <w:spacing w:before="60" w:after="120" w:line="290" w:lineRule="auto"/>
        <w:ind w:firstLine="709"/>
        <w:jc w:val="both"/>
        <w:rPr>
          <w:rFonts w:ascii="Times New Roman" w:eastAsia="Arial" w:hAnsi="Times New Roman"/>
          <w:spacing w:val="-4"/>
          <w:szCs w:val="28"/>
          <w:lang w:val="nl-NL"/>
        </w:rPr>
      </w:pPr>
      <w:r w:rsidRPr="00234546">
        <w:rPr>
          <w:rFonts w:ascii="Times New Roman" w:eastAsia="Arial" w:hAnsi="Times New Roman"/>
          <w:i/>
          <w:spacing w:val="-4"/>
          <w:szCs w:val="28"/>
          <w:lang w:val="nl-NL"/>
        </w:rPr>
        <w:t>Thứ hai</w:t>
      </w:r>
      <w:r w:rsidRPr="00234546">
        <w:rPr>
          <w:rFonts w:ascii="Times New Roman" w:eastAsia="Arial" w:hAnsi="Times New Roman"/>
          <w:spacing w:val="-4"/>
          <w:szCs w:val="28"/>
          <w:lang w:val="nl-NL"/>
        </w:rPr>
        <w:t xml:space="preserve">, góp phần luận giải sâu sắc hơn cơ sở lý luận và thực tiễn về các mối quan hệ dân tộc ở nước ta trong tiến trình phát triển đất nước, nhất là trong điều kiện mới hiện nay. Trong đó, tập trung làm nổi bật 5 mối quan hệ chủ yếu sau: 1) Quan hệ giữa các tộc người với hệ thống chính trị các cấp, tức với dân tộc - quốc gia Việt Nam; 2) Quan hệ giữa tộc người đa số với các tộc người thiểu số; 3) Quan hệ giữa các tộc người thiểu số; 4) Quan hệ trong nội bộ các dân tộc và 5) Quan hệ liên/xuyên biên giới của các tộc người ở Việt Nam với các dân tộc đồng tộc sinh sống ở những quốc gia khác. Các mối quan hệ này tuy có vị trí và mức độ ảnh hưởng khác nhau, nhưng đều liên quan chặt chẽ với nhau nên cần được xem xét một cách cẩn trọng, đòi hỏi xử lý kịp thời và chính xác. </w:t>
      </w:r>
    </w:p>
    <w:p w:rsidR="009B7E76" w:rsidRPr="00C66231" w:rsidRDefault="009B7E76" w:rsidP="009B7E76">
      <w:pPr>
        <w:spacing w:before="60" w:after="120" w:line="290" w:lineRule="auto"/>
        <w:ind w:firstLine="709"/>
        <w:jc w:val="both"/>
        <w:rPr>
          <w:rFonts w:ascii="Times New Roman" w:eastAsia="Arial" w:hAnsi="Times New Roman"/>
          <w:szCs w:val="28"/>
          <w:lang w:val="nl-NL"/>
        </w:rPr>
      </w:pPr>
      <w:r w:rsidRPr="00C66231">
        <w:rPr>
          <w:rFonts w:ascii="Times New Roman" w:eastAsia="Arial" w:hAnsi="Times New Roman"/>
          <w:szCs w:val="28"/>
          <w:lang w:val="nl-NL"/>
        </w:rPr>
        <w:t xml:space="preserve">Các kết quả nghiên cứu của Viện đã góp phần làm rõ sự bình đẳng, đoàn kết, hợp tác trong nội bộ tộc người và giữa các tộc người vẫn là xu hướng chủ đạo, xuyên suốt các mối quan hệ tộc người ở nước ta trong tiến trình công nghiệp hoá, hiện đại hoá và hội nhập quốc tế. Đồng thời, cũng chỉ ra những vấn đề mới nảy sinh từ quan hệ dân tộc; trong đó, đáng chú ý là việc xuất hiện tư tưởng phân ly, bất đồng cục bộ ở một số tộc người tại những </w:t>
      </w:r>
      <w:r w:rsidRPr="00C66231">
        <w:rPr>
          <w:rFonts w:ascii="Times New Roman" w:eastAsia="Arial" w:hAnsi="Times New Roman"/>
          <w:spacing w:val="-2"/>
          <w:szCs w:val="28"/>
          <w:lang w:val="nl-NL"/>
        </w:rPr>
        <w:t xml:space="preserve">địa bàn chiến lược, đa tộc người, đa tôn giáo, vùng biên giới. Các vùng này vốn sẵn có những vấn đề do nguồn gốc lịch sử và quá trình tộc người, nhất là sự hội nhập vào cộng đồng quốc gia Việt </w:t>
      </w:r>
      <w:r w:rsidRPr="00C66231">
        <w:rPr>
          <w:rFonts w:ascii="Times New Roman" w:eastAsia="Arial" w:hAnsi="Times New Roman"/>
          <w:spacing w:val="-2"/>
          <w:szCs w:val="28"/>
          <w:lang w:val="nl-NL"/>
        </w:rPr>
        <w:lastRenderedPageBreak/>
        <w:t xml:space="preserve">Nam cũng như quá trình xâm lược và chia rẽ để cai trị thuộc địa của các nước đế quốc để lại. Đây cũng là biểu hiện về sự trỗi dậy của chủ nghĩa dân tộc của một bộ phận cư dân thuộc một số tộc người thiểu số tại một số vùng dưới tác động của các tác nhân trong nước, khu vực và thế giới trong thời gian qua. </w:t>
      </w:r>
      <w:r w:rsidRPr="00C66231">
        <w:rPr>
          <w:rFonts w:ascii="Times New Roman" w:eastAsia="Arial" w:hAnsi="Times New Roman"/>
          <w:szCs w:val="28"/>
          <w:lang w:val="nl-NL"/>
        </w:rPr>
        <w:t xml:space="preserve">Các kết quả nghiên cứu cũng dự báo một số xu </w:t>
      </w:r>
      <w:r w:rsidRPr="00C66231">
        <w:rPr>
          <w:rFonts w:ascii="Times New Roman" w:eastAsia="Arial" w:hAnsi="Times New Roman"/>
          <w:spacing w:val="4"/>
          <w:szCs w:val="28"/>
          <w:lang w:val="nl-NL"/>
        </w:rPr>
        <w:t>hướng của quan hệ tộc người trong những năm tới, là: 1) Ngày càng gia tăng mối quan hệ thân tộc, đồng tộc, đồng đạo liên/xuyên biên giới với các nước láng giềng và quốc gia khác; 2) Những biểu hiện của tư tưởng phân ly nếu không được quản lý, xử lý kịp thời và chuẩn xác sẽ gây tác động xấu đến sự ổn định và phát triển của các tộc người, các vùng và quốc gia; 3) Hiện tượng phân ly, bất đồng nảy sinh ở một số tộc người tuy còn mang tính cục bộ, tại một số địa phương, nhưng có thể lan rộng ra toàn vùng và nhiều tộc người ở các địa phương khác nếu không có giải pháp phù hợp và xử lý dứt điểm; 4) Vấn đề dân tộc và tôn giáo ở vùng tộc người thiểu số ngày càng gắn kết chặt chẽ với nhau, đang phát triển thành những cộng đồng tộc người - tôn giáo trong một tộc người và giữa các tộc người, ở trong một vùng, liên vùng và liên/xuyên quốc gia,... Động thái này càng làm gia tăng tính phức tạp đối với vấn đề dân tộc và mối quan hệ giữa các tộc người, tác động tiêu cực đến tính cố kết tộc người và khối đoàn kết dân tộc trong thời gian qua</w:t>
      </w:r>
      <w:r w:rsidRPr="00C66231">
        <w:rPr>
          <w:rFonts w:ascii="Times New Roman" w:eastAsia="Arial" w:hAnsi="Times New Roman"/>
          <w:szCs w:val="28"/>
          <w:lang w:val="nl-NL"/>
        </w:rPr>
        <w:t>.</w:t>
      </w:r>
    </w:p>
    <w:p w:rsidR="009B7E76" w:rsidRPr="002225F3" w:rsidRDefault="009B7E76" w:rsidP="009B7E76">
      <w:pPr>
        <w:spacing w:before="60" w:after="120" w:line="290" w:lineRule="auto"/>
        <w:ind w:firstLine="709"/>
        <w:jc w:val="both"/>
        <w:rPr>
          <w:rFonts w:ascii="Times New Roman" w:eastAsia="Arial" w:hAnsi="Times New Roman"/>
          <w:spacing w:val="-2"/>
          <w:szCs w:val="28"/>
          <w:lang w:val="nl-NL"/>
        </w:rPr>
      </w:pPr>
      <w:r w:rsidRPr="00C66231">
        <w:rPr>
          <w:rFonts w:ascii="Times New Roman" w:eastAsia="Arial" w:hAnsi="Times New Roman"/>
          <w:szCs w:val="28"/>
          <w:lang w:val="nl-NL"/>
        </w:rPr>
        <w:t xml:space="preserve">Một trong những đóng góp quan trọng về phương diện lý luận và thực tiễn là phân tích làm rõ mối quan hệ đồng tộc liên/xuyên biên giới và mối quan hệ giữa “lãnh thổ tộc người” và “biên giới quốc gia” trong điều kiện mới. Theo đó, “lãnh thổ tộc </w:t>
      </w:r>
      <w:r w:rsidRPr="002225F3">
        <w:rPr>
          <w:rFonts w:ascii="Times New Roman" w:eastAsia="Arial" w:hAnsi="Times New Roman"/>
          <w:spacing w:val="-2"/>
          <w:szCs w:val="28"/>
          <w:lang w:val="nl-NL"/>
        </w:rPr>
        <w:t xml:space="preserve">người” là khái niệm không chính thức dùng để chỉ địa bàn cư trú, phân bố của một tộc người và gắn với các yếu tố thuộc về văn hóa tộc người, vùng cư trú của một tộc người có thể không phụ thuộc vào biên giới quốc gia. Trong 54 tộc người ở nước ta, có 50 tộc người thiểu số sinh sống chủ yếu ở vùng miền núi, biên giới; trong đó, có một số tộc người di cư đến Việt Nam vào những thời điểm lịch sử khác nhau. Các tộc người này là một bộ phận có dân số ít so với đồng tộc sinh sống ở các nước láng giềng, trong đó ở một số nước lại là tộc người đa số. Một số tộc người có quan hệ đồng tộc với tộc người đang sinh sống ở một số nước phương Tây. Những tộc người thiểu số này có nhiều điểm tương đồng về đặc điểm văn hóa, tôn giáo, tín ngưỡng với đồng tộc sinh sống tại các quốc gia khác, nhưng về mặt thể chế xã hội, họ lại bị ràng buộc và có nghĩa vụ công dân cũng như thi hành các luật pháp của những quốc gia sở tại. Hơn thế nữa, ở nước ta từ trước đến nay, trên tất cả các vùng đều có sự cư trú xen cài giữa các tộc người, hiện tượng cư trú này ngày càng phổ biến trong thời gian gần đây. Do vậy, trước kia mặc dù có một số tộc người cư trú tương đối tập trung ở một địa bàn nhất định và thời </w:t>
      </w:r>
      <w:r w:rsidRPr="002225F3">
        <w:rPr>
          <w:rFonts w:ascii="Times New Roman" w:eastAsia="Arial" w:hAnsi="Times New Roman"/>
          <w:spacing w:val="-2"/>
          <w:szCs w:val="28"/>
          <w:lang w:val="nl-NL"/>
        </w:rPr>
        <w:lastRenderedPageBreak/>
        <w:t xml:space="preserve">Pháp thuộc được gọi là “Xứ Thái” hay “Xứ Mường”... nhưng trên thực tế chưa bao giờ hình thành cái gọi là “lãnh thổ tộc người” ở nước ta. Còn “biên giới quốc gia” là khái niệm về lãnh thổ chính thức gắn liền với chủ quyền quốc gia do nhà nước quản lý và được quốc tế thừa nhận. Kết quả nghiên cứu về các mối quan hệ đồng tộc liên/xuyên biên giới đã cung cấp luận chứng khoa học phản bác lại luận điểm “cố tình” đánh tráo khái niệm của các thế lực theo chủ nghĩa bành trướng, sô-vanh nước lớn là đồng nhất “lãnh thổ tộc người” và “biên giới quốc gia”, thậm chí còn cho lãnh thổ tộc người là rộng hơn, năng động hơn và có thể tồn tại vĩnh viễn, còn biên giới quốc gia luôn bị bó hẹp theo chuẩn mực định sẵn và có thể bị biến mất... nhằm sử dụng các mối quan hệ đồng tộc này vào những mục đích khác nhau. </w:t>
      </w:r>
    </w:p>
    <w:p w:rsidR="009B7E76" w:rsidRPr="00C66231" w:rsidRDefault="009B7E76" w:rsidP="009B7E76">
      <w:pPr>
        <w:spacing w:before="60" w:after="120" w:line="290" w:lineRule="auto"/>
        <w:ind w:firstLine="709"/>
        <w:jc w:val="both"/>
        <w:rPr>
          <w:rFonts w:ascii="Times New Roman" w:eastAsia="Arial" w:hAnsi="Times New Roman"/>
          <w:bCs/>
          <w:iCs/>
          <w:spacing w:val="2"/>
          <w:szCs w:val="28"/>
          <w:lang w:val="nl-NL"/>
        </w:rPr>
      </w:pPr>
      <w:r w:rsidRPr="00C66231">
        <w:rPr>
          <w:rFonts w:ascii="Times New Roman" w:eastAsia="Arial" w:hAnsi="Times New Roman"/>
          <w:i/>
          <w:szCs w:val="28"/>
          <w:lang w:val="nl-NL"/>
        </w:rPr>
        <w:t>Thứ ba</w:t>
      </w:r>
      <w:r w:rsidRPr="00C66231">
        <w:rPr>
          <w:rFonts w:ascii="Times New Roman" w:eastAsia="Arial" w:hAnsi="Times New Roman"/>
          <w:szCs w:val="28"/>
          <w:lang w:val="nl-NL"/>
        </w:rPr>
        <w:t>, các k</w:t>
      </w:r>
      <w:r w:rsidRPr="00C66231">
        <w:rPr>
          <w:rFonts w:ascii="Times New Roman" w:eastAsia="Arial" w:hAnsi="Times New Roman"/>
          <w:bCs/>
          <w:iCs/>
          <w:szCs w:val="28"/>
          <w:lang w:val="nl-NL"/>
        </w:rPr>
        <w:t xml:space="preserve">ết quả nghiên cứu đã góp phần làm rõ hơn quá trình chuyển đổi từ tín ngưỡng truyền thống sang một số tôn giáo lớn và hiện tượng tôn giáo mới ở một số vùng và tộc người, để từ đó hình thành các cộng đồng tôn giáo theo tộc người và liên tộc người, ở trong vùng và liên vùng, không chỉ ở trong nước mà còn liên/xuyên quốc gia, nhất là xu hướng cải đạo sang Tin Lành của một bộ phận người dân thuộc một số tộc người thiểu số diễn ra mạnh mẽ trong khoảng 30 năm qua. Trong đó, sự thay đổi từ tín ngưỡng truyền thống sang các tôn giáo lớn và những hiện tượng tôn giáo mới mang tính chính trị ở một số tộc người thiểu số dưới tác động của các điều kiện hiện tại cho thấy, đã và đang xuất hiện nguy cơ làm phức tạp thêm vấn đề dân tộc, tôn giáo ở nước ta. Đây là vấn đề đã được chú ý nghiên cứu và luận giải, góp phần giải quyết tốt hơn các vấn đề dân tộc và tôn giáo, tín ngưỡng ở nước ta trong những năm qua. Các nghiên cứu đã chỉ ra sự </w:t>
      </w:r>
      <w:r w:rsidRPr="00C66231">
        <w:rPr>
          <w:rFonts w:ascii="Times New Roman" w:eastAsia="Arial" w:hAnsi="Times New Roman"/>
          <w:szCs w:val="28"/>
          <w:lang w:val="nl-NL"/>
        </w:rPr>
        <w:t xml:space="preserve">chuyển đổi từ tín ngưỡng truyền thống sang Tin Lành và các </w:t>
      </w:r>
      <w:r w:rsidRPr="00C66231">
        <w:rPr>
          <w:rFonts w:ascii="Times New Roman" w:eastAsia="Arial" w:hAnsi="Times New Roman"/>
          <w:bCs/>
          <w:iCs/>
          <w:szCs w:val="28"/>
          <w:lang w:val="nl-NL"/>
        </w:rPr>
        <w:t xml:space="preserve">hiện tượng tôn giáo mới </w:t>
      </w:r>
      <w:r w:rsidRPr="00C66231">
        <w:rPr>
          <w:rFonts w:ascii="Times New Roman" w:eastAsia="Arial" w:hAnsi="Times New Roman"/>
          <w:szCs w:val="28"/>
          <w:lang w:val="nl-NL"/>
        </w:rPr>
        <w:t xml:space="preserve">của một số tộc người thiểu số ở một vài địa phương chủ yếu là do nhu cầu tinh thần, bên cạnh đó còn có sự tác động của việc truyền đạo và lôi kéo người dân theo đạo trái pháp luật Việt Nam hiện hành. Việc chuyển đổi tôn giáo, tín ngưỡng thường đi cùng với tình trạng di dân tự do nội địa và qua biên giới của một bộ phận người dân. Các thế lực thù địch đã và đang lợi dụng vấn đề chuyển đổi tôn giáo, tín ngưỡng này để lôi kéo những người cùng đức tin ở một số tộc người thiểu số trên cùng địa bàn cư trú nhằm tập hợp lực lượng hình thành những tổ chức chính trị phản động núp bóng tôn giáo, như: “Tin Lành Đề ga” gắn với “Nhà nước Đề ga” ở Tây </w:t>
      </w:r>
      <w:r w:rsidRPr="00C66231">
        <w:rPr>
          <w:rFonts w:ascii="Times New Roman" w:eastAsia="Arial" w:hAnsi="Times New Roman"/>
          <w:spacing w:val="2"/>
          <w:szCs w:val="28"/>
          <w:lang w:val="nl-NL"/>
        </w:rPr>
        <w:t xml:space="preserve">Nguyên, “Tin Lành Vàng Chứ” của người Mông gắn với “Vương quốc Mông”,.... </w:t>
      </w:r>
      <w:r w:rsidRPr="00C66231">
        <w:rPr>
          <w:rFonts w:ascii="Times New Roman" w:eastAsia="Arial" w:hAnsi="Times New Roman"/>
          <w:bCs/>
          <w:iCs/>
          <w:szCs w:val="28"/>
          <w:lang w:val="nl-NL"/>
        </w:rPr>
        <w:t xml:space="preserve">Điều này khiến cho mối quan hệ tôn giáo ở vùng tộc người thiểu số đang diễn ra ngày một đa dạng và </w:t>
      </w:r>
      <w:r w:rsidRPr="00C66231">
        <w:rPr>
          <w:rFonts w:ascii="Times New Roman" w:eastAsia="Arial" w:hAnsi="Times New Roman"/>
          <w:bCs/>
          <w:iCs/>
          <w:spacing w:val="2"/>
          <w:szCs w:val="28"/>
          <w:lang w:val="nl-NL"/>
        </w:rPr>
        <w:t xml:space="preserve">phức tạp hơn. Qua đó cũng cho thấy mối quan hệ tôn giáo liên/xuyên biên giới giữa các tộc người theo cùng một tôn giáo ở Việt Nam và một số nước trong khu vực, nhất là giữa </w:t>
      </w:r>
      <w:r w:rsidRPr="00C66231">
        <w:rPr>
          <w:rFonts w:ascii="Times New Roman" w:eastAsia="Arial" w:hAnsi="Times New Roman"/>
          <w:bCs/>
          <w:iCs/>
          <w:spacing w:val="2"/>
          <w:szCs w:val="28"/>
          <w:lang w:val="nl-NL"/>
        </w:rPr>
        <w:lastRenderedPageBreak/>
        <w:t>những người Chăm theo đạo Hồi ở Nam Bộ với những người đồng đạo ở Malaysia, giữa các tín đồ theo đạo Phật của người Khơ Me vùng Nam Bộ với đồng tộc ở Campuchia; Tin Lành của người Mông ở Việt Nam với người Mông cùng đức tin ở Lào, Thái Lan, Trung Quốc... ngày càng chặt chẽ, sâu rộng hơn.</w:t>
      </w:r>
    </w:p>
    <w:p w:rsidR="009B7E76" w:rsidRPr="00C66231" w:rsidRDefault="009B7E76" w:rsidP="009B7E76">
      <w:pPr>
        <w:spacing w:before="60" w:after="120" w:line="290" w:lineRule="auto"/>
        <w:ind w:firstLine="709"/>
        <w:jc w:val="both"/>
        <w:rPr>
          <w:rFonts w:ascii="Times New Roman" w:hAnsi="Times New Roman"/>
          <w:spacing w:val="4"/>
          <w:szCs w:val="28"/>
          <w:lang w:val="nl-NL" w:eastAsia="x-none"/>
        </w:rPr>
      </w:pPr>
      <w:r w:rsidRPr="00C66231">
        <w:rPr>
          <w:rFonts w:ascii="Times New Roman" w:hAnsi="Times New Roman"/>
          <w:i/>
          <w:szCs w:val="28"/>
          <w:lang w:val="nl-NL" w:eastAsia="x-none"/>
        </w:rPr>
        <w:t>Thứ tư</w:t>
      </w:r>
      <w:r w:rsidRPr="00C66231">
        <w:rPr>
          <w:rFonts w:ascii="Times New Roman" w:hAnsi="Times New Roman"/>
          <w:szCs w:val="28"/>
          <w:lang w:val="nl-NL" w:eastAsia="x-none"/>
        </w:rPr>
        <w:t xml:space="preserve">, góp phần cung cấp luận cứ khoa học khẳng định vị trí, vai trò của các tộc người trong sự phát triển của dân tộc - quốc gia Việt Nam. Theo đó, người Việt (Kinh) với vai trò là tộc người đa số đã cùng các tộc người thiểu số anh em xây dựng, bảo vệ và phát triển đất nước nói chung và các vùng miền nói riêng. </w:t>
      </w:r>
      <w:r w:rsidRPr="00C66231">
        <w:rPr>
          <w:rFonts w:ascii="Times New Roman" w:hAnsi="Times New Roman"/>
          <w:iCs/>
          <w:szCs w:val="28"/>
          <w:lang w:val="nl-NL" w:eastAsia="x-none"/>
        </w:rPr>
        <w:t xml:space="preserve">Những năm gần đây, VDTH đã tập trung nghiên cứu, đánh giá vai trò của người Kinh đối với ổn định chính trị, xây dựng và củng cố khối đại đoàn kết dân tộc, phát triển toàn diện kinh tế, xã hội, văn hóa, môi trường và bảo đảm an ninh quốc phòng ở vùng các </w:t>
      </w:r>
      <w:r w:rsidRPr="00C66231">
        <w:rPr>
          <w:rFonts w:ascii="Times New Roman" w:hAnsi="Times New Roman"/>
          <w:bCs/>
          <w:iCs/>
          <w:szCs w:val="28"/>
          <w:lang w:val="nl-NL" w:eastAsia="x-none"/>
        </w:rPr>
        <w:t>tộc người thiểu số</w:t>
      </w:r>
      <w:r w:rsidRPr="00C66231">
        <w:rPr>
          <w:rFonts w:ascii="Times New Roman" w:hAnsi="Times New Roman"/>
          <w:iCs/>
          <w:szCs w:val="28"/>
          <w:lang w:val="nl-NL" w:eastAsia="x-none"/>
        </w:rPr>
        <w:t xml:space="preserve">, biên giới và hải đảo. </w:t>
      </w:r>
      <w:r w:rsidRPr="00C66231">
        <w:rPr>
          <w:rFonts w:ascii="Times New Roman" w:hAnsi="Times New Roman"/>
          <w:szCs w:val="28"/>
          <w:lang w:val="nl-NL" w:eastAsia="x-none"/>
        </w:rPr>
        <w:t xml:space="preserve">Cộng đồng người Kinh còn tạo ra những động lực, ảnh hưởng tích cực đối với sự phát triển các </w:t>
      </w:r>
      <w:r w:rsidRPr="00C66231">
        <w:rPr>
          <w:rFonts w:ascii="Times New Roman" w:hAnsi="Times New Roman"/>
          <w:bCs/>
          <w:iCs/>
          <w:szCs w:val="28"/>
          <w:lang w:val="nl-NL" w:eastAsia="x-none"/>
        </w:rPr>
        <w:t>tộc người thiểu số</w:t>
      </w:r>
      <w:r w:rsidRPr="00C66231">
        <w:rPr>
          <w:rFonts w:ascii="Times New Roman" w:hAnsi="Times New Roman"/>
          <w:szCs w:val="28"/>
          <w:lang w:val="nl-NL" w:eastAsia="x-none"/>
        </w:rPr>
        <w:t xml:space="preserve">. Từ những đóng góp đó, người Kinh ngày càng khẳng định vững chắc vai trò quan trọng trong đời sống chính trị, xây dựng khối đoàn kết dân tộc, là nhân tố chủ đạo trong việc gắn kết và phát triển các tộc người trên phạm vi cả nước trong mọi điều kiện, hoàn cảnh lịch sử. Vai trò trụ cột của người Kinh trong bảo vệ và phát triển kinh tế - xã hội của đất nước, củng cố khối đại đoàn kết dân tộc còn được khẳng định ngay cả ở những vùng người Kinh </w:t>
      </w:r>
      <w:r w:rsidRPr="00C66231">
        <w:rPr>
          <w:rFonts w:ascii="Times New Roman" w:hAnsi="Times New Roman"/>
          <w:spacing w:val="4"/>
          <w:szCs w:val="28"/>
          <w:lang w:val="nl-NL" w:eastAsia="x-none"/>
        </w:rPr>
        <w:t>sống xen kẽ với các tộc người thiểu số và có số dân ít hơn so với các</w:t>
      </w:r>
      <w:r w:rsidRPr="00C66231">
        <w:rPr>
          <w:rFonts w:ascii="Times New Roman" w:hAnsi="Times New Roman"/>
          <w:bCs/>
          <w:iCs/>
          <w:szCs w:val="28"/>
          <w:lang w:val="nl-NL" w:eastAsia="x-none"/>
        </w:rPr>
        <w:t xml:space="preserve"> tộc người thiểu số</w:t>
      </w:r>
      <w:r w:rsidRPr="00C66231">
        <w:rPr>
          <w:rFonts w:ascii="Times New Roman" w:hAnsi="Times New Roman"/>
          <w:spacing w:val="4"/>
          <w:szCs w:val="28"/>
          <w:lang w:val="nl-NL" w:eastAsia="x-none"/>
        </w:rPr>
        <w:t xml:space="preserve">. Đặc biệt, những kết quả nghiên cứu cũng cung cấp luận cứ khoa học vững chắc phản bác lại các quan điểm sai lệch của một số học giả phương Tây cho rằng: người </w:t>
      </w:r>
      <w:r w:rsidRPr="00C66231">
        <w:rPr>
          <w:rFonts w:ascii="Times New Roman" w:hAnsi="Times New Roman"/>
          <w:szCs w:val="28"/>
          <w:lang w:val="nl-NL" w:eastAsia="x-none"/>
        </w:rPr>
        <w:t xml:space="preserve">Kinh </w:t>
      </w:r>
      <w:r w:rsidRPr="00C66231">
        <w:rPr>
          <w:rFonts w:ascii="Times New Roman" w:hAnsi="Times New Roman"/>
          <w:spacing w:val="4"/>
          <w:szCs w:val="28"/>
          <w:lang w:val="nl-NL" w:eastAsia="x-none"/>
        </w:rPr>
        <w:t>là tộc người được hưởng lợi nhiều nhất trong quá trình phát triển ở Việt Nam, luôn áp đặt mô hình phát triển và đồng hóa “cưỡng bức” văn hóa của các</w:t>
      </w:r>
      <w:r w:rsidRPr="00C66231">
        <w:rPr>
          <w:rFonts w:ascii="Times New Roman" w:hAnsi="Times New Roman"/>
          <w:bCs/>
          <w:iCs/>
          <w:szCs w:val="28"/>
          <w:lang w:val="nl-NL" w:eastAsia="x-none"/>
        </w:rPr>
        <w:t xml:space="preserve"> tộc người thiểu số</w:t>
      </w:r>
      <w:r w:rsidRPr="00C66231">
        <w:rPr>
          <w:rFonts w:ascii="Times New Roman" w:hAnsi="Times New Roman"/>
          <w:spacing w:val="4"/>
          <w:szCs w:val="28"/>
          <w:lang w:val="nl-NL" w:eastAsia="x-none"/>
        </w:rPr>
        <w:t>.</w:t>
      </w:r>
    </w:p>
    <w:p w:rsidR="009B7E76" w:rsidRPr="00C66231" w:rsidRDefault="009B7E76" w:rsidP="009B7E76">
      <w:pPr>
        <w:spacing w:before="60" w:after="120" w:line="290" w:lineRule="auto"/>
        <w:ind w:firstLine="709"/>
        <w:jc w:val="both"/>
        <w:rPr>
          <w:rFonts w:ascii="Times New Roman" w:eastAsia="Arial" w:hAnsi="Times New Roman"/>
          <w:spacing w:val="-2"/>
          <w:szCs w:val="28"/>
          <w:lang w:val="nl-NL"/>
        </w:rPr>
      </w:pPr>
      <w:r w:rsidRPr="00C66231">
        <w:rPr>
          <w:rFonts w:ascii="Times New Roman" w:eastAsia="Arial" w:hAnsi="Times New Roman"/>
          <w:i/>
          <w:spacing w:val="-2"/>
          <w:szCs w:val="28"/>
          <w:lang w:val="nl-NL"/>
        </w:rPr>
        <w:t>Thứ năm</w:t>
      </w:r>
      <w:r w:rsidRPr="00C66231">
        <w:rPr>
          <w:rFonts w:ascii="Times New Roman" w:eastAsia="Arial" w:hAnsi="Times New Roman"/>
          <w:spacing w:val="-2"/>
          <w:szCs w:val="28"/>
          <w:lang w:val="nl-NL"/>
        </w:rPr>
        <w:t>, góp phần nghiên cứu, đánh giá chính sách và thực hiện chính sách dân tộc; cung cấp luận cứ khoa học nhằm đổi mới chính sách dân tộc và công tác dân tộc ở nước ta, nhất là trong tình hình mới hiện nay. Các kết quả nghiên cứu đã góp phần phản biện, tư vấn khoa học và không chỉ bước đầu khắc phục được cách tiếp cận, đánh giá chính sách thiên về những ưu điểm mà còn chỉ ra những hạn chế trong xây dựng, thực hiện và đánh giá chính sách dân tộc của Đảng và Nhà nước ở vùng đồng bào các</w:t>
      </w:r>
      <w:r w:rsidRPr="00C66231">
        <w:rPr>
          <w:rFonts w:ascii="Times New Roman" w:eastAsia="Arial" w:hAnsi="Times New Roman"/>
          <w:bCs/>
          <w:iCs/>
          <w:spacing w:val="-2"/>
          <w:szCs w:val="28"/>
          <w:lang w:val="nl-NL" w:eastAsia="x-none"/>
        </w:rPr>
        <w:t xml:space="preserve"> tộc người thiểu số</w:t>
      </w:r>
      <w:r w:rsidRPr="00C66231">
        <w:rPr>
          <w:rFonts w:ascii="Times New Roman" w:eastAsia="Arial" w:hAnsi="Times New Roman"/>
          <w:bCs/>
          <w:iCs/>
          <w:spacing w:val="-2"/>
          <w:szCs w:val="28"/>
          <w:lang w:val="nl-NL"/>
        </w:rPr>
        <w:t>, như còn chồng chéo, dàn trải, thiếu tính thực tế và khả thi</w:t>
      </w:r>
      <w:r w:rsidRPr="00C66231">
        <w:rPr>
          <w:rFonts w:ascii="Times New Roman" w:eastAsia="Arial" w:hAnsi="Times New Roman"/>
          <w:spacing w:val="-2"/>
          <w:szCs w:val="28"/>
          <w:lang w:val="nl-NL"/>
        </w:rPr>
        <w:t xml:space="preserve">. Đặc biệt, các nghiên cứu đã tập trung phân tích làm nổi bật tầm quan trọng của chính sách dân tộc và công tác dân tộc ở một quốc gia đa tộc người; việc hoạch định và thực hiện chính sách dân tộc có liên quan chặt chẽ đến vận mệnh quốc gia - dân tộc và các tộc người, có thể tạo nên sự ổn định nhưng cũng </w:t>
      </w:r>
      <w:r w:rsidRPr="00C66231">
        <w:rPr>
          <w:rFonts w:ascii="Times New Roman" w:eastAsia="Arial" w:hAnsi="Times New Roman"/>
          <w:spacing w:val="-2"/>
          <w:szCs w:val="28"/>
          <w:lang w:val="nl-NL"/>
        </w:rPr>
        <w:lastRenderedPageBreak/>
        <w:t xml:space="preserve">có thể làm bùng phát những vấn đề phức tạp, thậm chí gây hậu quả khôn lường cho sự phát triển của các tộc người và thống nhất của quốc gia Việt Nam. </w:t>
      </w:r>
    </w:p>
    <w:p w:rsidR="009B7E76" w:rsidRPr="00C66231" w:rsidRDefault="009B7E76" w:rsidP="009B7E76">
      <w:pPr>
        <w:spacing w:before="60" w:after="120" w:line="290" w:lineRule="auto"/>
        <w:ind w:firstLine="709"/>
        <w:jc w:val="both"/>
        <w:rPr>
          <w:rFonts w:ascii="Times New Roman" w:eastAsia="Arial" w:hAnsi="Times New Roman"/>
          <w:spacing w:val="-2"/>
          <w:szCs w:val="28"/>
          <w:lang w:val="nl-NL"/>
        </w:rPr>
      </w:pPr>
      <w:r w:rsidRPr="00C66231">
        <w:rPr>
          <w:rFonts w:ascii="Times New Roman" w:eastAsia="Arial" w:hAnsi="Times New Roman"/>
          <w:i/>
          <w:spacing w:val="-2"/>
          <w:szCs w:val="28"/>
          <w:lang w:val="nl-NL"/>
        </w:rPr>
        <w:t>Thứ sáu</w:t>
      </w:r>
      <w:r w:rsidRPr="00C66231">
        <w:rPr>
          <w:rFonts w:ascii="Times New Roman" w:eastAsia="Arial" w:hAnsi="Times New Roman"/>
          <w:spacing w:val="-2"/>
          <w:szCs w:val="28"/>
          <w:lang w:val="nl-NL"/>
        </w:rPr>
        <w:t xml:space="preserve">, góp phần nghiên cứu, đánh giá vai trò của văn hóa tộc người trong phát triển bền vững. Các nghiên cứu đã đi sâu lý giải mối quan hệ giữa văn hóa tộc người với văn hóa vùng và văn hóa quốc gia, bước đầu làm rõ những nét đặc trưng nổi bật của văn hóa tộc người, các vùng văn hóa và tiểu vùng văn hóa ở nước ta cũng như những xu hướng biến đổi văn hóa dưới tác động của quá trình phát triển và toàn cầu hóa, nhất là tác động về văn hóa của tộc người đa số và từ thế giới bên ngoài. Trên cơ sở đó, có những đóng góp quan trọng trong việc làm rõ vai trò và ảnh hưởng của văn hóa tộc người đối với sự phát triển của từng cộng đồng, các nhóm xã hội/dân cư, nhất là vai trò của tri thức tộc người đối với việc quản lý và sử dụng hợp lý nguồn tài nguyên thiên nhiên, quản lý xã hội, phát triển kinh tế, bảo tồn và phát huy các giá trị văn hóa tộc người cũng như giải quyết những bất cập của một số thành tố văn hóa tộc người trong mối quan hệ với việc quản lý, phát triển các tộc người theo Hiến pháp và pháp luật. </w:t>
      </w:r>
    </w:p>
    <w:p w:rsidR="009B7E76" w:rsidRPr="00C66231" w:rsidRDefault="009B7E76" w:rsidP="009B7E76">
      <w:pPr>
        <w:spacing w:before="60" w:after="120" w:line="290" w:lineRule="auto"/>
        <w:ind w:firstLine="709"/>
        <w:jc w:val="both"/>
        <w:rPr>
          <w:rFonts w:ascii="Times New Roman" w:eastAsia="Arial" w:hAnsi="Times New Roman"/>
          <w:spacing w:val="-4"/>
          <w:szCs w:val="28"/>
          <w:lang w:val="nl-NL"/>
        </w:rPr>
      </w:pPr>
      <w:r w:rsidRPr="00C66231">
        <w:rPr>
          <w:rFonts w:ascii="Times New Roman" w:eastAsia="Arial" w:hAnsi="Times New Roman"/>
          <w:i/>
          <w:szCs w:val="28"/>
          <w:lang w:val="nl-NL"/>
        </w:rPr>
        <w:t>Thứ bảy</w:t>
      </w:r>
      <w:r w:rsidRPr="00C66231">
        <w:rPr>
          <w:rFonts w:ascii="Times New Roman" w:eastAsia="Arial" w:hAnsi="Times New Roman"/>
          <w:szCs w:val="28"/>
          <w:lang w:val="nl-NL"/>
        </w:rPr>
        <w:t xml:space="preserve">, góp phần cung cấp luận cứ khoa học cho việc thực hiện và bảo đảm quyền của các tộc người ở nước ta trong bối cảnh mới. Những kết quả nghiên cứu đã, góp phần xây dựng các đường lối, chủ trương của Đảng và chính sách, pháp luật của Nhà nước về dân tộc; cung cấp luận cứ khoa học và nâng cao nhận thức, xây dựng hệ thống lý luận và quan điểm về nhân quyền và quyền tự quyết của các tộc người trên lĩnh vực dân tộc, nhất là quyền lợi, trách nhiệm và nghĩa vụ với dân tộc - quốc gia mà tộc người đó là một thành viên; góp phần đấu tranh chống lại những âm mưu lợi dụng vấn đề dân tộc gắn với dân chủ, nhân quyền của các thế lực thù địch. Những nghiên cứu đã cho thấy, các thế lực thù địch thường lợi dụng những vấn đề về lịch sử tộc người; giao lưu, tiếp biến văn hóa giữa các tộc người; quyền hưởng dụng tài nguyên thiên nhiên, nhất là đất, rừng và nước; vấn đề tôn giáo, tín ngưỡng; những bất cập trong việc hoạch định và thực hiện chính sách cũng như hạn chế của đội ngũ cán bộ; sự khác biệt giữa Hiến pháp, </w:t>
      </w:r>
      <w:r w:rsidRPr="00C66231">
        <w:rPr>
          <w:rFonts w:ascii="Times New Roman" w:eastAsia="Arial" w:hAnsi="Times New Roman"/>
          <w:spacing w:val="-4"/>
          <w:szCs w:val="28"/>
          <w:lang w:val="nl-NL"/>
        </w:rPr>
        <w:t>luật pháp quốc gia với các Hiến chương, Công ước, Tuyên ngôn của Liên Hiệp Quốc và những luật tục, quy ước của các tộc người... để vu cáo, xuyên tạc, bôi nhọ uy tín của hệ thống chính trị ở nước ta, gieo rắc tâm lý hoài nghi của quần chúng nhân dân đối với chế độ, cổ súy tư tưởng phân ly, tự trị ở một số tộc người.</w:t>
      </w:r>
    </w:p>
    <w:p w:rsidR="009B7E76" w:rsidRPr="00C66231" w:rsidRDefault="009B7E76" w:rsidP="009B7E76">
      <w:pPr>
        <w:spacing w:before="60" w:after="120" w:line="290" w:lineRule="auto"/>
        <w:ind w:firstLine="709"/>
        <w:jc w:val="both"/>
        <w:rPr>
          <w:rFonts w:ascii="Times New Roman" w:eastAsia="Arial" w:hAnsi="Times New Roman"/>
          <w:szCs w:val="28"/>
          <w:lang w:val="nl-NL"/>
        </w:rPr>
      </w:pPr>
      <w:r w:rsidRPr="00C66231">
        <w:rPr>
          <w:rFonts w:ascii="Times New Roman" w:eastAsia="Arial" w:hAnsi="Times New Roman"/>
          <w:i/>
          <w:szCs w:val="28"/>
          <w:lang w:val="nl-NL"/>
        </w:rPr>
        <w:t>Thứ tám</w:t>
      </w:r>
      <w:r w:rsidRPr="00C66231">
        <w:rPr>
          <w:rFonts w:ascii="Times New Roman" w:eastAsia="Arial" w:hAnsi="Times New Roman"/>
          <w:szCs w:val="28"/>
          <w:lang w:val="nl-NL"/>
        </w:rPr>
        <w:t>, góp phần nghiên cứu lý luận và thực tiễn phục vụ phát triển kinh tế - xã hội, nhất là chuyển đổi sinh kế gắn với đẩy mạnh công tác xóa đói giảm nghèo ở vùng</w:t>
      </w:r>
      <w:r w:rsidRPr="00C66231">
        <w:rPr>
          <w:rFonts w:ascii="Times New Roman" w:eastAsia="Arial" w:hAnsi="Times New Roman"/>
          <w:bCs/>
          <w:iCs/>
          <w:szCs w:val="28"/>
          <w:lang w:val="nl-NL" w:eastAsia="x-none"/>
        </w:rPr>
        <w:t xml:space="preserve"> tộc người thiểu số</w:t>
      </w:r>
      <w:r w:rsidRPr="00C66231">
        <w:rPr>
          <w:rFonts w:ascii="Times New Roman" w:eastAsia="Arial" w:hAnsi="Times New Roman"/>
          <w:szCs w:val="28"/>
          <w:lang w:val="nl-NL"/>
        </w:rPr>
        <w:t xml:space="preserve">. Những kết quả nghiên cứu đã khẳng định, việc </w:t>
      </w:r>
      <w:r w:rsidRPr="00C66231">
        <w:rPr>
          <w:rFonts w:ascii="Times New Roman" w:eastAsia="Arial" w:hAnsi="Times New Roman"/>
          <w:szCs w:val="28"/>
          <w:lang w:val="nl-NL"/>
        </w:rPr>
        <w:lastRenderedPageBreak/>
        <w:t xml:space="preserve">triển khai các chương trình mục tiêu quốc gia xóa đói giảm nghèo, như: Chương trình 135, Chương trình 134, Chương trình xây dựng Nông thôn mới và nhiều chính sách khác của Đảng và Nhà nước ta trong những năm qua đã đạt được nhiều thành tựu to lớn về mọi mặt, </w:t>
      </w:r>
      <w:r w:rsidRPr="00C66231">
        <w:rPr>
          <w:rFonts w:ascii="Times New Roman" w:eastAsia="Arial" w:hAnsi="Times New Roman"/>
          <w:spacing w:val="2"/>
          <w:szCs w:val="28"/>
          <w:lang w:val="nl-NL"/>
        </w:rPr>
        <w:t>nhất là đối với đồng bào các</w:t>
      </w:r>
      <w:r w:rsidRPr="00C66231">
        <w:rPr>
          <w:rFonts w:ascii="Times New Roman" w:eastAsia="Arial" w:hAnsi="Times New Roman"/>
          <w:bCs/>
          <w:iCs/>
          <w:szCs w:val="28"/>
          <w:lang w:val="nl-NL" w:eastAsia="x-none"/>
        </w:rPr>
        <w:t xml:space="preserve"> tộc người thiểu số</w:t>
      </w:r>
      <w:r w:rsidRPr="00C66231">
        <w:rPr>
          <w:rFonts w:ascii="Times New Roman" w:eastAsia="Arial" w:hAnsi="Times New Roman"/>
          <w:spacing w:val="2"/>
          <w:szCs w:val="28"/>
          <w:lang w:val="nl-NL"/>
        </w:rPr>
        <w:t>: xây dựng được hệ thống cơ sở hạ tầng khá hoàn chỉnh phục vụ cho phát triển dân sinh, kinh tế, góp phần làm thay đổi nhanh chóng trình độ phát triển kinh tế - xã hội ở các vùng xa, vùng sâu và vùng tộc người thiểu số đặc biệt khó khăn; từng bước thay đổi cơ cấu kinh tế, tạo bước chuyển căn bản về tập quán canh tác, tạo điều kiện thuận lợi cho người dân tiếp cận ngày càng nhiều các thành tựu khoa học kỹ thuật công nghệ hiện đại và những dịch vụ tiên tiến về thông tin truyền thông, giáo dục, y tế, tín dụng;... Qua đó, góp phần cải thiện đáng kể đời sống nhân dân, từng bước xóa đói giảm nghèo, nâng cao năng lực lãnh đạo, chỉ đạo của hệ thống chính trị và đội ngũ cán bộ ở vùng</w:t>
      </w:r>
      <w:r w:rsidRPr="00C66231">
        <w:rPr>
          <w:rFonts w:ascii="Times New Roman" w:eastAsia="Arial" w:hAnsi="Times New Roman"/>
          <w:bCs/>
          <w:iCs/>
          <w:szCs w:val="28"/>
          <w:lang w:val="nl-NL" w:eastAsia="x-none"/>
        </w:rPr>
        <w:t xml:space="preserve"> tộc người thiểu số</w:t>
      </w:r>
      <w:r w:rsidRPr="00C66231">
        <w:rPr>
          <w:rFonts w:ascii="Times New Roman" w:eastAsia="Arial" w:hAnsi="Times New Roman"/>
          <w:spacing w:val="2"/>
          <w:szCs w:val="28"/>
          <w:lang w:val="nl-NL"/>
        </w:rPr>
        <w:t xml:space="preserve">. </w:t>
      </w:r>
      <w:r w:rsidRPr="00C66231">
        <w:rPr>
          <w:rFonts w:ascii="Times New Roman" w:eastAsia="Arial" w:hAnsi="Times New Roman"/>
          <w:szCs w:val="28"/>
          <w:lang w:val="nl-NL"/>
        </w:rPr>
        <w:t xml:space="preserve">Tuy nhiên, các kết quả nghiên cứu cũng chỉ rõ, công tác xóa đói giảm nghèo vẫn còn những </w:t>
      </w:r>
      <w:r w:rsidRPr="00C66231">
        <w:rPr>
          <w:rFonts w:ascii="Times New Roman" w:eastAsia="Arial" w:hAnsi="Times New Roman"/>
          <w:spacing w:val="-2"/>
          <w:szCs w:val="28"/>
          <w:lang w:val="nl-NL"/>
        </w:rPr>
        <w:t>hạn chế và bất cập cần phải khắc phục. Đó là, các chương trình mục tiêu của quốc gia thường tập trung nhiều hơn vào xây dựng cơ sở hạ tầng mà chưa chú trọng đúng mức tới việc xây dựng định hướng phát triển kinh tế - xã hội, nhất là thay đổi cơ cấu kinh tế và đẩy mạnh phát triển sản xuất, đặc biệt là vấn đề đảm bảo an sinh xã hội; chưa chú trọng thỏa đáng đến mối quan hệ giữa nâng cao đời sống vật chất và tinh thần cho người dân, gắn với việc bảo tồn và phát huy các giá trị văn hóa truyền thống cũng như đảm bảo không gian sinh tồn cho người dân. Do vậy, những thành quả xóa đói giảm nghèo tuy quan trọng và to lớn nhưng chưa thật sự bền vững, bởi sự chênh lệch về trình độ phát triển và mức sống giữa các hộ gia đình và nhóm xã hội ở trong mỗi vùng miền, giữa các tộc người và thành phần dân cư ở các địa phương còn lớn và ngày càng gia tăng. Sự chênh lệch này đã và sẽ trở nên sâu sắc hơn do tác động của lối sống, tập quán và phương thức sinh kế tộc người chậm được đổi mới; do tác động của quá trình đô thị hóa dẫn đến tình trạng thiếu hoặc không có đất sản xuất, phải di dịch cư và tái định cư</w:t>
      </w:r>
      <w:r w:rsidRPr="00C66231">
        <w:rPr>
          <w:rFonts w:ascii="Times New Roman" w:eastAsia="Arial" w:hAnsi="Times New Roman"/>
          <w:szCs w:val="28"/>
          <w:lang w:val="nl-NL"/>
        </w:rPr>
        <w:t>, việc chuyển nhượng và tranh chấp đất đai có xu hướng gia tăng ở nhiều nơi;… Trong khi đó, do nước ta hàng năm đều xảy ra nhiều thiên tai gây thiệt hại lớn trên diện rộng, nên ở những vùng bị thiên tai, tỉ lệ hộ tái nghèo hay tiếp tục nghèo luôn cao hơn so với tỉ lệ chung của cả nước, nhất là ở vùng các</w:t>
      </w:r>
      <w:r w:rsidRPr="00C66231">
        <w:rPr>
          <w:rFonts w:ascii="Times New Roman" w:eastAsia="Arial" w:hAnsi="Times New Roman"/>
          <w:bCs/>
          <w:iCs/>
          <w:szCs w:val="28"/>
          <w:lang w:val="nl-NL" w:eastAsia="x-none"/>
        </w:rPr>
        <w:t xml:space="preserve"> tộc người thiểu số</w:t>
      </w:r>
      <w:r w:rsidRPr="00C66231">
        <w:rPr>
          <w:rFonts w:ascii="Times New Roman" w:eastAsia="Arial" w:hAnsi="Times New Roman"/>
          <w:szCs w:val="28"/>
          <w:lang w:val="nl-NL"/>
        </w:rPr>
        <w:t>. Ranh giới giữa nghèo và thoát nghèo vì vậy rất mong manh.</w:t>
      </w:r>
    </w:p>
    <w:p w:rsidR="009B7E76" w:rsidRPr="00C66231" w:rsidRDefault="009B7E76" w:rsidP="009B7E76">
      <w:pPr>
        <w:spacing w:before="60" w:after="120" w:line="290" w:lineRule="auto"/>
        <w:ind w:firstLine="709"/>
        <w:jc w:val="both"/>
        <w:rPr>
          <w:rFonts w:ascii="Times New Roman" w:eastAsia="Arial" w:hAnsi="Times New Roman"/>
          <w:spacing w:val="4"/>
          <w:szCs w:val="28"/>
          <w:lang w:val="nl-NL"/>
        </w:rPr>
      </w:pPr>
      <w:r w:rsidRPr="00C66231">
        <w:rPr>
          <w:rFonts w:ascii="Times New Roman" w:eastAsia="Arial" w:hAnsi="Times New Roman"/>
          <w:i/>
          <w:szCs w:val="28"/>
          <w:lang w:val="nl-NL"/>
        </w:rPr>
        <w:t>Thứ chín</w:t>
      </w:r>
      <w:r w:rsidRPr="00C66231">
        <w:rPr>
          <w:rFonts w:ascii="Times New Roman" w:eastAsia="Arial" w:hAnsi="Times New Roman"/>
          <w:szCs w:val="28"/>
          <w:lang w:val="nl-NL"/>
        </w:rPr>
        <w:t xml:space="preserve">, góp phần làm rõ những động thái mới về dân số và tác động của các yếu tố phân bố dân cư, dân tộc đến hưởng dụng và quản lý nguồn tài nguyên thiên nhiên, quản lý xã hội và phát triển kinh tế. Việc di dân có tổ chức và di dân tự do trong những thập kỷ qua đến vùng miền núi và tộc người thiểu số đã làm </w:t>
      </w:r>
      <w:r w:rsidRPr="00C66231">
        <w:rPr>
          <w:rFonts w:ascii="Times New Roman" w:eastAsia="Arial" w:hAnsi="Times New Roman"/>
          <w:szCs w:val="28"/>
          <w:lang w:val="nl-NL"/>
        </w:rPr>
        <w:lastRenderedPageBreak/>
        <w:t xml:space="preserve">thay đổi đáng kể sự phân bố dân cư, dân tộc, cơ cấu dân số và làm gia tăng mật độ dân số, nhất là vùng Tây Nguyên. Vấn đề này đã và đang gây ra nhiều tác động cả tích cực và tiêu cực đến sự phát triển kinh tế - xã hội, sử dụng nguồn tài nguyên thiên thiên của những địa phương tiếp nhận dân nhập cư, nhất là ngày càng gia tăng tình trạng bao chiếm, mua bán đất đai trái phép, phá rừng lấy đất sản xuất, khai thác lâm sản, </w:t>
      </w:r>
      <w:r w:rsidRPr="00C66231">
        <w:rPr>
          <w:rFonts w:ascii="Times New Roman" w:eastAsia="Arial" w:hAnsi="Times New Roman"/>
          <w:spacing w:val="4"/>
          <w:szCs w:val="28"/>
          <w:lang w:val="nl-NL"/>
        </w:rPr>
        <w:t>săn bắt động vật quý hiếm trái phép, buôn lậu, gian lận thương mại, trộm cắp và một số loại hình tệ nạn xã hội khác. Bên cạnh vấn đề đất đai, các nguồn tài nguyên khác cũng bị chia sẻ, nhất là rừng và các nguồn lợi tự nhiên. Trong những năm qua, mặc dù có nhiều cố gắng trong bảo vệ rừng và trồng rừng, song nguồn tài nguyên này vẫn bị suy giảm nghiêm trọng, nhất là rừng đầu nguồn, rừng giàu. Cùng với đó, biến đổi khí hậu đã dẫn tới hàng loạt các thiên tai và thảm họa môi trường như lũ lụt, hạn hán, sụt lở đất, mất cân bằng sinh thái, thiếu đất canh tác, thiếu tài nguyên thiết yếu phục vụ đời sống cho người dân,... Bên cạnh đó</w:t>
      </w:r>
      <w:r w:rsidRPr="00C66231">
        <w:rPr>
          <w:rFonts w:ascii="Times New Roman" w:eastAsia="Arial" w:hAnsi="Times New Roman"/>
          <w:szCs w:val="28"/>
          <w:lang w:val="nl-NL"/>
        </w:rPr>
        <w:t>, những chương trình tái định cư xây dựng các công trình thủy điện và khu công nghiệp lớn cũng như quá trình đô thị hóa diễn ra ngày càng mạnh mẽ đã tạo ra sự thay đổi rất lớn về dân số, dân cư, gây sức ép nặng nề về đảm bảo đất sản xuất và không gian sinh tồn cho người dân ở những nơi tái định cư, khiến cho người dân tại chỗ và mới đến đều không yên tâm sản xuất, diện tích đất và rừng bình quân đầu người sụt giảm mạnh, không gian sinh tồn của người dân bị thu hẹp. Từ đó, làm nảy sinh và tiềm ẩn nhiều mâu thuẫn giữa các cộng đồng dân cư.</w:t>
      </w:r>
    </w:p>
    <w:p w:rsidR="009B7E76" w:rsidRPr="00C66231" w:rsidRDefault="009B7E76" w:rsidP="009B7E76">
      <w:pPr>
        <w:spacing w:before="60" w:after="120" w:line="290" w:lineRule="auto"/>
        <w:ind w:firstLine="567"/>
        <w:jc w:val="both"/>
        <w:rPr>
          <w:rFonts w:ascii="Times New Roman" w:eastAsia="Arial" w:hAnsi="Times New Roman"/>
          <w:szCs w:val="28"/>
          <w:lang w:val="vi-VN"/>
        </w:rPr>
      </w:pPr>
      <w:r w:rsidRPr="00C66231">
        <w:rPr>
          <w:rFonts w:ascii="Times New Roman" w:eastAsia="Arial" w:hAnsi="Times New Roman"/>
          <w:szCs w:val="28"/>
          <w:lang w:val="vi-VN"/>
        </w:rPr>
        <w:t xml:space="preserve">Do có những đóng góp quan trọng trong nghiên cứu khoa học, đào tạo và tư vấn chính sách, </w:t>
      </w:r>
      <w:r w:rsidRPr="00C66231">
        <w:rPr>
          <w:rFonts w:ascii="Times New Roman" w:eastAsia="Arial" w:hAnsi="Times New Roman"/>
          <w:szCs w:val="28"/>
        </w:rPr>
        <w:t>VDTH</w:t>
      </w:r>
      <w:r w:rsidRPr="00C66231">
        <w:rPr>
          <w:rFonts w:ascii="Times New Roman" w:eastAsia="Arial" w:hAnsi="Times New Roman"/>
          <w:szCs w:val="28"/>
          <w:lang w:val="vi-VN"/>
        </w:rPr>
        <w:t xml:space="preserve"> đã được Nhà nước tặng thưởng Huân chương Lao động hạng Ba (1983), Huân chương Lao động hạng Nhất (1998), Huân chương Độc lập hạng Ba (2003), và Cờ thi đua của Chính phủ (2017); Chi bộ </w:t>
      </w:r>
      <w:r w:rsidRPr="00C66231">
        <w:rPr>
          <w:rFonts w:ascii="Times New Roman" w:eastAsia="Arial" w:hAnsi="Times New Roman"/>
          <w:szCs w:val="28"/>
        </w:rPr>
        <w:t>VDTH</w:t>
      </w:r>
      <w:r w:rsidRPr="00C66231">
        <w:rPr>
          <w:rFonts w:ascii="Times New Roman" w:eastAsia="Arial" w:hAnsi="Times New Roman"/>
          <w:szCs w:val="28"/>
          <w:lang w:val="vi-VN"/>
        </w:rPr>
        <w:t xml:space="preserve"> được Đảng ủy Khối các cơ quan T</w:t>
      </w:r>
      <w:r w:rsidRPr="00C66231">
        <w:rPr>
          <w:rFonts w:ascii="Times New Roman" w:eastAsia="Arial" w:hAnsi="Times New Roman"/>
          <w:szCs w:val="28"/>
        </w:rPr>
        <w:t>rung ương</w:t>
      </w:r>
      <w:r w:rsidRPr="00C66231">
        <w:rPr>
          <w:rFonts w:ascii="Times New Roman" w:eastAsia="Arial" w:hAnsi="Times New Roman"/>
          <w:szCs w:val="28"/>
          <w:lang w:val="vi-VN"/>
        </w:rPr>
        <w:t xml:space="preserve"> tặng Cờ thi đua Tổ chức đảng trong sạch, vững mạnh </w:t>
      </w:r>
      <w:r w:rsidRPr="00C66231">
        <w:rPr>
          <w:rFonts w:ascii="Times New Roman" w:eastAsia="Arial" w:hAnsi="Times New Roman"/>
          <w:szCs w:val="28"/>
        </w:rPr>
        <w:t>năm</w:t>
      </w:r>
      <w:r w:rsidRPr="00C66231">
        <w:rPr>
          <w:rFonts w:ascii="Times New Roman" w:eastAsia="Arial" w:hAnsi="Times New Roman"/>
          <w:szCs w:val="28"/>
          <w:lang w:val="vi-VN"/>
        </w:rPr>
        <w:t xml:space="preserve"> năm liền (2010); một số cán bộ V</w:t>
      </w:r>
      <w:r w:rsidRPr="00C66231">
        <w:rPr>
          <w:rFonts w:ascii="Times New Roman" w:eastAsia="Arial" w:hAnsi="Times New Roman"/>
          <w:szCs w:val="28"/>
        </w:rPr>
        <w:t>DTH</w:t>
      </w:r>
      <w:r w:rsidRPr="00C66231">
        <w:rPr>
          <w:rFonts w:ascii="Times New Roman" w:eastAsia="Arial" w:hAnsi="Times New Roman"/>
          <w:szCs w:val="28"/>
          <w:lang w:val="vi-VN"/>
        </w:rPr>
        <w:t xml:space="preserve"> được Nhà nước tặng Huân chương độc lập, Huân chương lao động và Bằng khen về những đóng góp cho đất nước và cho ngành.</w:t>
      </w:r>
    </w:p>
    <w:p w:rsidR="009B7E76" w:rsidRPr="00D026A0" w:rsidRDefault="009B7E76" w:rsidP="009B7E76">
      <w:pPr>
        <w:spacing w:after="120" w:line="300" w:lineRule="auto"/>
        <w:ind w:firstLine="567"/>
        <w:jc w:val="right"/>
        <w:rPr>
          <w:rFonts w:ascii="Times New Roman" w:eastAsia="Arial" w:hAnsi="Times New Roman"/>
          <w:b/>
          <w:sz w:val="24"/>
          <w:szCs w:val="24"/>
        </w:rPr>
      </w:pPr>
      <w:r w:rsidRPr="00D026A0">
        <w:rPr>
          <w:rFonts w:ascii="Times New Roman" w:eastAsia="Arial" w:hAnsi="Times New Roman"/>
          <w:b/>
          <w:sz w:val="26"/>
          <w:szCs w:val="26"/>
          <w:lang w:val="nl-NL"/>
        </w:rPr>
        <w:t xml:space="preserve">            </w:t>
      </w:r>
      <w:r w:rsidRPr="00D026A0">
        <w:rPr>
          <w:rFonts w:ascii="Times New Roman" w:eastAsia="Arial" w:hAnsi="Times New Roman"/>
          <w:b/>
          <w:sz w:val="24"/>
          <w:szCs w:val="24"/>
        </w:rPr>
        <w:t>NGUYỄN VĂN MINH</w:t>
      </w:r>
    </w:p>
    <w:p w:rsidR="009B7E76" w:rsidRPr="00D026A0" w:rsidRDefault="009B7E76" w:rsidP="009B7E76">
      <w:pPr>
        <w:spacing w:line="288" w:lineRule="auto"/>
        <w:ind w:firstLine="567"/>
        <w:jc w:val="right"/>
        <w:rPr>
          <w:rFonts w:ascii="Times New Roman" w:eastAsia="Arial" w:hAnsi="Times New Roman"/>
          <w:b/>
          <w:i/>
          <w:sz w:val="26"/>
          <w:szCs w:val="26"/>
          <w:lang w:val="nl-NL"/>
        </w:rPr>
      </w:pPr>
    </w:p>
    <w:p w:rsidR="009B7E76" w:rsidRPr="00D026A0" w:rsidRDefault="009B7E76" w:rsidP="009B7E76">
      <w:pPr>
        <w:spacing w:line="288" w:lineRule="auto"/>
        <w:rPr>
          <w:rFonts w:ascii="Times New Roman" w:eastAsia="Arial" w:hAnsi="Times New Roman"/>
          <w:b/>
          <w:sz w:val="24"/>
          <w:szCs w:val="24"/>
          <w:lang w:val="vi-VN"/>
        </w:rPr>
      </w:pPr>
      <w:r w:rsidRPr="00D026A0">
        <w:rPr>
          <w:rFonts w:ascii="Times New Roman" w:eastAsia="Arial" w:hAnsi="Times New Roman"/>
          <w:b/>
          <w:sz w:val="24"/>
          <w:szCs w:val="24"/>
          <w:lang w:val="vi-VN"/>
        </w:rPr>
        <w:t>Tài liệu tham khảo</w:t>
      </w:r>
    </w:p>
    <w:p w:rsidR="009B7E76" w:rsidRPr="00D026A0" w:rsidRDefault="009B7E76" w:rsidP="009B7E76">
      <w:pPr>
        <w:tabs>
          <w:tab w:val="left" w:pos="0"/>
        </w:tabs>
        <w:spacing w:line="288" w:lineRule="auto"/>
        <w:jc w:val="both"/>
        <w:rPr>
          <w:rFonts w:ascii="Times New Roman" w:eastAsia="Arial" w:hAnsi="Times New Roman"/>
          <w:sz w:val="24"/>
          <w:szCs w:val="24"/>
          <w:lang w:val="vi-VN"/>
        </w:rPr>
      </w:pPr>
      <w:r w:rsidRPr="00D026A0">
        <w:rPr>
          <w:rFonts w:ascii="Times New Roman" w:eastAsia="Arial" w:hAnsi="Times New Roman"/>
          <w:sz w:val="24"/>
          <w:szCs w:val="24"/>
          <w:lang w:val="vi-VN"/>
        </w:rPr>
        <w:t xml:space="preserve">1. Viện Dân tộc học, </w:t>
      </w:r>
      <w:r w:rsidRPr="00D026A0">
        <w:rPr>
          <w:rFonts w:ascii="Times New Roman" w:eastAsia="Arial" w:hAnsi="Times New Roman"/>
          <w:i/>
          <w:sz w:val="24"/>
          <w:szCs w:val="24"/>
          <w:lang w:val="vi-VN"/>
        </w:rPr>
        <w:t>Mười lăm năm hoạt động khoa học của Viện Dân tộc học (1968 - 1983)</w:t>
      </w:r>
      <w:r w:rsidRPr="00D026A0">
        <w:rPr>
          <w:rFonts w:ascii="Times New Roman" w:eastAsia="Arial" w:hAnsi="Times New Roman"/>
          <w:iCs/>
          <w:sz w:val="24"/>
          <w:szCs w:val="24"/>
          <w:lang w:val="vi-VN"/>
        </w:rPr>
        <w:t>,</w:t>
      </w:r>
      <w:r w:rsidRPr="00D026A0">
        <w:rPr>
          <w:rFonts w:ascii="Times New Roman" w:eastAsia="Arial" w:hAnsi="Times New Roman"/>
          <w:i/>
          <w:sz w:val="24"/>
          <w:szCs w:val="24"/>
          <w:lang w:val="vi-VN"/>
        </w:rPr>
        <w:t xml:space="preserve"> </w:t>
      </w:r>
      <w:r w:rsidRPr="00D026A0">
        <w:rPr>
          <w:rFonts w:ascii="Times New Roman" w:eastAsia="Arial" w:hAnsi="Times New Roman"/>
          <w:sz w:val="24"/>
          <w:szCs w:val="24"/>
          <w:lang w:val="vi-VN"/>
        </w:rPr>
        <w:t>Viện Dân tộc học, Hà Nội, 1993.</w:t>
      </w:r>
    </w:p>
    <w:p w:rsidR="009B7E76" w:rsidRPr="00D026A0" w:rsidRDefault="009B7E76" w:rsidP="009B7E76">
      <w:pPr>
        <w:tabs>
          <w:tab w:val="left" w:pos="0"/>
        </w:tabs>
        <w:spacing w:line="288" w:lineRule="auto"/>
        <w:jc w:val="both"/>
        <w:rPr>
          <w:rFonts w:ascii="Times New Roman" w:eastAsia="Arial" w:hAnsi="Times New Roman"/>
          <w:sz w:val="24"/>
          <w:szCs w:val="24"/>
          <w:lang w:val="vi-VN"/>
        </w:rPr>
      </w:pPr>
      <w:r w:rsidRPr="00D026A0">
        <w:rPr>
          <w:rFonts w:ascii="Times New Roman" w:eastAsia="Arial" w:hAnsi="Times New Roman"/>
          <w:sz w:val="24"/>
          <w:szCs w:val="24"/>
        </w:rPr>
        <w:t xml:space="preserve">2. </w:t>
      </w:r>
      <w:r w:rsidRPr="00D026A0">
        <w:rPr>
          <w:rFonts w:ascii="Times New Roman" w:eastAsia="Arial" w:hAnsi="Times New Roman"/>
          <w:sz w:val="24"/>
          <w:szCs w:val="24"/>
          <w:lang w:val="vi-VN"/>
        </w:rPr>
        <w:t xml:space="preserve">Viện Dân tộc học, </w:t>
      </w:r>
      <w:r w:rsidRPr="00D026A0">
        <w:rPr>
          <w:rFonts w:ascii="Times New Roman" w:eastAsia="Arial" w:hAnsi="Times New Roman"/>
          <w:i/>
          <w:sz w:val="24"/>
          <w:szCs w:val="24"/>
          <w:lang w:val="vi-VN"/>
        </w:rPr>
        <w:t>30 năm Viện Dân tộc học xây dựng và phát triển (1968</w:t>
      </w:r>
      <w:r w:rsidRPr="00D026A0">
        <w:rPr>
          <w:rFonts w:ascii="Times New Roman" w:eastAsia="Arial" w:hAnsi="Times New Roman"/>
          <w:i/>
          <w:sz w:val="24"/>
          <w:szCs w:val="24"/>
        </w:rPr>
        <w:t xml:space="preserve"> </w:t>
      </w:r>
      <w:r w:rsidRPr="00D026A0">
        <w:rPr>
          <w:rFonts w:ascii="Times New Roman" w:eastAsia="Arial" w:hAnsi="Times New Roman"/>
          <w:i/>
          <w:sz w:val="24"/>
          <w:szCs w:val="24"/>
          <w:lang w:val="vi-VN"/>
        </w:rPr>
        <w:t>-</w:t>
      </w:r>
      <w:r w:rsidRPr="00D026A0">
        <w:rPr>
          <w:rFonts w:ascii="Times New Roman" w:eastAsia="Arial" w:hAnsi="Times New Roman"/>
          <w:i/>
          <w:sz w:val="24"/>
          <w:szCs w:val="24"/>
        </w:rPr>
        <w:t xml:space="preserve"> </w:t>
      </w:r>
      <w:r w:rsidRPr="00D026A0">
        <w:rPr>
          <w:rFonts w:ascii="Times New Roman" w:eastAsia="Arial" w:hAnsi="Times New Roman"/>
          <w:i/>
          <w:sz w:val="24"/>
          <w:szCs w:val="24"/>
          <w:lang w:val="vi-VN"/>
        </w:rPr>
        <w:t>1998)</w:t>
      </w:r>
      <w:r w:rsidRPr="00D026A0">
        <w:rPr>
          <w:rFonts w:ascii="Times New Roman" w:eastAsia="Arial" w:hAnsi="Times New Roman"/>
          <w:iCs/>
          <w:sz w:val="24"/>
          <w:szCs w:val="24"/>
          <w:lang w:val="vi-VN"/>
        </w:rPr>
        <w:t>,</w:t>
      </w:r>
      <w:r w:rsidRPr="00D026A0">
        <w:rPr>
          <w:rFonts w:ascii="Times New Roman" w:eastAsia="Arial" w:hAnsi="Times New Roman"/>
          <w:i/>
          <w:sz w:val="24"/>
          <w:szCs w:val="24"/>
          <w:lang w:val="vi-VN"/>
        </w:rPr>
        <w:t xml:space="preserve"> </w:t>
      </w:r>
      <w:r w:rsidRPr="00D026A0">
        <w:rPr>
          <w:rFonts w:ascii="Times New Roman" w:eastAsia="Arial" w:hAnsi="Times New Roman"/>
          <w:sz w:val="24"/>
          <w:szCs w:val="24"/>
          <w:lang w:val="vi-VN"/>
        </w:rPr>
        <w:t>Nxb. Khoa học xã hội, Hà Nội, 1998.</w:t>
      </w:r>
    </w:p>
    <w:p w:rsidR="009B7E76" w:rsidRPr="00D026A0" w:rsidRDefault="009B7E76" w:rsidP="009B7E76">
      <w:pPr>
        <w:tabs>
          <w:tab w:val="left" w:pos="0"/>
        </w:tabs>
        <w:spacing w:line="288" w:lineRule="auto"/>
        <w:jc w:val="both"/>
        <w:rPr>
          <w:rFonts w:ascii="Times New Roman" w:eastAsia="Arial" w:hAnsi="Times New Roman"/>
          <w:i/>
          <w:sz w:val="24"/>
          <w:szCs w:val="24"/>
          <w:lang w:val="vi-VN"/>
        </w:rPr>
      </w:pPr>
      <w:r w:rsidRPr="00D026A0">
        <w:rPr>
          <w:rFonts w:ascii="Times New Roman" w:eastAsia="Arial" w:hAnsi="Times New Roman"/>
          <w:sz w:val="24"/>
          <w:szCs w:val="24"/>
        </w:rPr>
        <w:lastRenderedPageBreak/>
        <w:t xml:space="preserve">3. </w:t>
      </w:r>
      <w:r w:rsidRPr="00D026A0">
        <w:rPr>
          <w:rFonts w:ascii="Times New Roman" w:eastAsia="Arial" w:hAnsi="Times New Roman"/>
          <w:sz w:val="24"/>
          <w:szCs w:val="24"/>
          <w:lang w:val="vi-VN"/>
        </w:rPr>
        <w:t xml:space="preserve">Khổng Diễn - Bùi Minh Đạo (Chủ biên), </w:t>
      </w:r>
      <w:r w:rsidRPr="00D026A0">
        <w:rPr>
          <w:rFonts w:ascii="Times New Roman" w:eastAsia="Arial" w:hAnsi="Times New Roman"/>
          <w:i/>
          <w:sz w:val="24"/>
          <w:szCs w:val="24"/>
          <w:lang w:val="vi-VN"/>
        </w:rPr>
        <w:t>Dân tộc học Việt Nam thế kỷ XX và những năm đầu thế kỷ XXI</w:t>
      </w:r>
      <w:r w:rsidRPr="00D026A0">
        <w:rPr>
          <w:rFonts w:ascii="Times New Roman" w:eastAsia="Arial" w:hAnsi="Times New Roman"/>
          <w:sz w:val="24"/>
          <w:szCs w:val="24"/>
          <w:lang w:val="vi-VN"/>
        </w:rPr>
        <w:t>, Nxb. Khoa học xã hội, Hà Nội, 2003.</w:t>
      </w:r>
    </w:p>
    <w:p w:rsidR="009B7E76" w:rsidRPr="00D026A0" w:rsidRDefault="009B7E76" w:rsidP="009B7E76">
      <w:pPr>
        <w:tabs>
          <w:tab w:val="left" w:pos="567"/>
        </w:tabs>
        <w:spacing w:line="288" w:lineRule="auto"/>
        <w:jc w:val="both"/>
        <w:rPr>
          <w:rFonts w:ascii="Times New Roman" w:eastAsia="Arial" w:hAnsi="Times New Roman"/>
          <w:sz w:val="24"/>
          <w:szCs w:val="24"/>
          <w:lang w:val="vi-VN"/>
        </w:rPr>
      </w:pPr>
      <w:r w:rsidRPr="00D026A0">
        <w:rPr>
          <w:rFonts w:ascii="Times New Roman" w:eastAsia="Arial" w:hAnsi="Times New Roman"/>
          <w:sz w:val="24"/>
          <w:szCs w:val="24"/>
        </w:rPr>
        <w:t>4</w:t>
      </w:r>
      <w:r w:rsidRPr="00D026A0">
        <w:rPr>
          <w:rFonts w:ascii="Times New Roman" w:eastAsia="Arial" w:hAnsi="Times New Roman"/>
          <w:sz w:val="24"/>
          <w:szCs w:val="24"/>
          <w:lang w:val="vi-VN"/>
        </w:rPr>
        <w:t xml:space="preserve">. Bế Viết Đẳng, </w:t>
      </w:r>
      <w:r w:rsidRPr="00D026A0">
        <w:rPr>
          <w:rFonts w:ascii="Times New Roman" w:eastAsia="Arial" w:hAnsi="Times New Roman"/>
          <w:i/>
          <w:sz w:val="24"/>
          <w:szCs w:val="24"/>
          <w:lang w:val="vi-VN"/>
        </w:rPr>
        <w:t>Dân tộc học Việt Nam: Định hướng và thành tựu nghiên cứu (1973 - 1998)</w:t>
      </w:r>
      <w:r w:rsidRPr="00D026A0">
        <w:rPr>
          <w:rFonts w:ascii="Times New Roman" w:eastAsia="Arial" w:hAnsi="Times New Roman"/>
          <w:sz w:val="24"/>
          <w:szCs w:val="24"/>
          <w:lang w:val="vi-VN"/>
        </w:rPr>
        <w:t>,</w:t>
      </w:r>
      <w:r w:rsidRPr="00D026A0">
        <w:rPr>
          <w:rFonts w:ascii="Times New Roman" w:eastAsia="Arial" w:hAnsi="Times New Roman"/>
          <w:i/>
          <w:sz w:val="24"/>
          <w:szCs w:val="24"/>
          <w:lang w:val="vi-VN"/>
        </w:rPr>
        <w:t xml:space="preserve"> </w:t>
      </w:r>
      <w:r w:rsidRPr="00D026A0">
        <w:rPr>
          <w:rFonts w:ascii="Times New Roman" w:eastAsia="Arial" w:hAnsi="Times New Roman"/>
          <w:sz w:val="24"/>
          <w:szCs w:val="24"/>
          <w:lang w:val="vi-VN"/>
        </w:rPr>
        <w:t>Nxb. Khoa học xã hội, Hà Nội, 2006.</w:t>
      </w:r>
    </w:p>
    <w:p w:rsidR="009B7E76" w:rsidRPr="00D026A0" w:rsidRDefault="009B7E76" w:rsidP="009B7E76">
      <w:pPr>
        <w:tabs>
          <w:tab w:val="left" w:pos="567"/>
        </w:tabs>
        <w:spacing w:line="288" w:lineRule="auto"/>
        <w:jc w:val="both"/>
        <w:rPr>
          <w:rFonts w:ascii="Times New Roman" w:eastAsia="Arial" w:hAnsi="Times New Roman"/>
          <w:sz w:val="24"/>
          <w:szCs w:val="24"/>
          <w:lang w:val="vi-VN"/>
        </w:rPr>
      </w:pPr>
      <w:r w:rsidRPr="00D026A0">
        <w:rPr>
          <w:rFonts w:ascii="Times New Roman" w:eastAsia="Arial" w:hAnsi="Times New Roman"/>
          <w:sz w:val="24"/>
          <w:szCs w:val="24"/>
        </w:rPr>
        <w:t>5</w:t>
      </w:r>
      <w:r w:rsidRPr="00D026A0">
        <w:rPr>
          <w:rFonts w:ascii="Times New Roman" w:eastAsia="Arial" w:hAnsi="Times New Roman"/>
          <w:sz w:val="24"/>
          <w:szCs w:val="24"/>
          <w:lang w:val="vi-VN"/>
        </w:rPr>
        <w:t xml:space="preserve">. Viện Hàn lâm Khoa học xã hội Việt Nam, </w:t>
      </w:r>
      <w:r w:rsidRPr="00D026A0">
        <w:rPr>
          <w:rFonts w:ascii="Times New Roman" w:eastAsia="Arial" w:hAnsi="Times New Roman"/>
          <w:i/>
          <w:sz w:val="24"/>
          <w:szCs w:val="24"/>
          <w:lang w:val="vi-VN"/>
        </w:rPr>
        <w:t xml:space="preserve">Viện Hàn lâm Khoa học xã hội Việt Nam 60 năm xây dựng và phát triển, </w:t>
      </w:r>
      <w:r w:rsidRPr="00D026A0">
        <w:rPr>
          <w:rFonts w:ascii="Times New Roman" w:eastAsia="Arial" w:hAnsi="Times New Roman"/>
          <w:sz w:val="24"/>
          <w:szCs w:val="24"/>
          <w:lang w:val="vi-VN"/>
        </w:rPr>
        <w:t xml:space="preserve">Nxb. Khoa học xã hội, Hà Nội: phần nội dung về </w:t>
      </w:r>
      <w:r w:rsidRPr="00D026A0">
        <w:rPr>
          <w:rFonts w:ascii="Times New Roman" w:eastAsia="Arial" w:hAnsi="Times New Roman"/>
          <w:iCs/>
          <w:sz w:val="24"/>
          <w:szCs w:val="24"/>
          <w:lang w:val="vi-VN"/>
        </w:rPr>
        <w:t>Viện Dân tộc học</w:t>
      </w:r>
      <w:r w:rsidRPr="00D026A0">
        <w:rPr>
          <w:rFonts w:ascii="Times New Roman" w:eastAsia="Arial" w:hAnsi="Times New Roman"/>
          <w:sz w:val="24"/>
          <w:szCs w:val="24"/>
          <w:lang w:val="vi-VN"/>
        </w:rPr>
        <w:t>, tr</w:t>
      </w:r>
      <w:r w:rsidRPr="00D026A0">
        <w:rPr>
          <w:rFonts w:ascii="Times New Roman" w:eastAsia="Arial" w:hAnsi="Times New Roman"/>
          <w:sz w:val="24"/>
          <w:szCs w:val="24"/>
        </w:rPr>
        <w:t xml:space="preserve">. </w:t>
      </w:r>
      <w:r w:rsidRPr="00D026A0">
        <w:rPr>
          <w:rFonts w:ascii="Times New Roman" w:eastAsia="Arial" w:hAnsi="Times New Roman"/>
          <w:sz w:val="24"/>
          <w:szCs w:val="24"/>
          <w:lang w:val="vi-VN"/>
        </w:rPr>
        <w:t>163</w:t>
      </w:r>
      <w:r w:rsidRPr="00D026A0">
        <w:rPr>
          <w:rFonts w:ascii="Times New Roman" w:eastAsia="Arial" w:hAnsi="Times New Roman"/>
          <w:sz w:val="24"/>
          <w:szCs w:val="24"/>
        </w:rPr>
        <w:t xml:space="preserve"> </w:t>
      </w:r>
      <w:r w:rsidRPr="00D026A0">
        <w:rPr>
          <w:rFonts w:ascii="Times New Roman" w:eastAsia="Arial" w:hAnsi="Times New Roman"/>
          <w:sz w:val="24"/>
          <w:szCs w:val="24"/>
          <w:lang w:val="vi-VN"/>
        </w:rPr>
        <w:t>-</w:t>
      </w:r>
      <w:r w:rsidRPr="00D026A0">
        <w:rPr>
          <w:rFonts w:ascii="Times New Roman" w:eastAsia="Arial" w:hAnsi="Times New Roman"/>
          <w:sz w:val="24"/>
          <w:szCs w:val="24"/>
        </w:rPr>
        <w:t xml:space="preserve"> </w:t>
      </w:r>
      <w:r w:rsidRPr="00D026A0">
        <w:rPr>
          <w:rFonts w:ascii="Times New Roman" w:eastAsia="Arial" w:hAnsi="Times New Roman"/>
          <w:sz w:val="24"/>
          <w:szCs w:val="24"/>
          <w:lang w:val="vi-VN"/>
        </w:rPr>
        <w:t>181, 2013.</w:t>
      </w:r>
    </w:p>
    <w:p w:rsidR="009B7E76" w:rsidRPr="003E2E7A" w:rsidRDefault="009B7E76" w:rsidP="003E2E7A">
      <w:pPr>
        <w:tabs>
          <w:tab w:val="left" w:pos="567"/>
        </w:tabs>
        <w:spacing w:line="288" w:lineRule="auto"/>
        <w:jc w:val="both"/>
        <w:rPr>
          <w:rFonts w:ascii="Times New Roman" w:eastAsia="Arial" w:hAnsi="Times New Roman"/>
          <w:sz w:val="24"/>
          <w:szCs w:val="24"/>
        </w:rPr>
        <w:sectPr w:rsidR="009B7E76" w:rsidRPr="003E2E7A" w:rsidSect="00986A64">
          <w:footerReference w:type="default" r:id="rId4"/>
          <w:pgSz w:w="11907" w:h="16840" w:code="9"/>
          <w:pgMar w:top="1134" w:right="1247" w:bottom="1134" w:left="1701" w:header="720" w:footer="720" w:gutter="0"/>
          <w:paperSrc w:first="15" w:other="15"/>
          <w:cols w:space="720"/>
          <w:docGrid w:linePitch="360"/>
        </w:sectPr>
      </w:pPr>
      <w:r w:rsidRPr="00D026A0">
        <w:rPr>
          <w:rFonts w:ascii="Times New Roman" w:eastAsia="Arial" w:hAnsi="Times New Roman"/>
          <w:sz w:val="24"/>
          <w:szCs w:val="24"/>
        </w:rPr>
        <w:t xml:space="preserve">6. </w:t>
      </w:r>
      <w:r w:rsidRPr="00D026A0">
        <w:rPr>
          <w:rFonts w:ascii="Times New Roman" w:eastAsia="Arial" w:hAnsi="Times New Roman"/>
          <w:sz w:val="24"/>
          <w:szCs w:val="24"/>
          <w:lang w:val="vi-VN"/>
        </w:rPr>
        <w:t>Nguyễn Văn Minh</w:t>
      </w:r>
      <w:r>
        <w:rPr>
          <w:rFonts w:ascii="Times New Roman" w:eastAsia="Arial" w:hAnsi="Times New Roman"/>
          <w:sz w:val="24"/>
          <w:szCs w:val="24"/>
        </w:rPr>
        <w:t xml:space="preserve"> (Chủ biên), </w:t>
      </w:r>
      <w:r w:rsidRPr="00D026A0">
        <w:rPr>
          <w:rFonts w:ascii="Times New Roman" w:eastAsia="Arial" w:hAnsi="Times New Roman"/>
          <w:i/>
          <w:sz w:val="24"/>
          <w:szCs w:val="24"/>
          <w:lang w:val="vi-VN"/>
        </w:rPr>
        <w:t>Một số lý thuyết về tộc người và tiếp cận ở Việt Nam</w:t>
      </w:r>
      <w:r w:rsidRPr="00D026A0">
        <w:rPr>
          <w:rFonts w:ascii="Times New Roman" w:eastAsia="Arial" w:hAnsi="Times New Roman"/>
          <w:sz w:val="24"/>
          <w:szCs w:val="24"/>
          <w:lang w:val="vi-VN"/>
        </w:rPr>
        <w:t xml:space="preserve">, </w:t>
      </w:r>
      <w:r>
        <w:rPr>
          <w:rFonts w:ascii="Times New Roman" w:eastAsia="Arial" w:hAnsi="Times New Roman"/>
          <w:sz w:val="24"/>
          <w:szCs w:val="24"/>
        </w:rPr>
        <w:t>Nxb. Khoa học xã hội</w:t>
      </w:r>
      <w:r w:rsidRPr="00D026A0">
        <w:rPr>
          <w:rFonts w:ascii="Times New Roman" w:eastAsia="Arial" w:hAnsi="Times New Roman"/>
          <w:sz w:val="24"/>
          <w:szCs w:val="24"/>
          <w:lang w:val="vi-VN"/>
        </w:rPr>
        <w:t>, Hà Nội, 201</w:t>
      </w:r>
      <w:r>
        <w:rPr>
          <w:rFonts w:ascii="Times New Roman" w:eastAsia="Arial" w:hAnsi="Times New Roman"/>
          <w:sz w:val="24"/>
          <w:szCs w:val="24"/>
        </w:rPr>
        <w:t>8</w:t>
      </w:r>
      <w:r w:rsidR="003E2E7A">
        <w:rPr>
          <w:rFonts w:ascii="Times New Roman" w:eastAsia="Arial" w:hAnsi="Times New Roman"/>
          <w:sz w:val="24"/>
          <w:szCs w:val="24"/>
        </w:rPr>
        <w:t>.</w:t>
      </w:r>
      <w:bookmarkStart w:id="1" w:name="_GoBack"/>
      <w:bookmarkEnd w:id="1"/>
    </w:p>
    <w:p w:rsidR="00344A26" w:rsidRDefault="00344A26" w:rsidP="003E2E7A"/>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06B" w:rsidRDefault="003E2E7A">
    <w:pPr>
      <w:pStyle w:val="Footer"/>
      <w:jc w:val="center"/>
    </w:pPr>
    <w:r>
      <w:fldChar w:fldCharType="begin"/>
    </w:r>
    <w:r>
      <w:instrText xml:space="preserve"> PAGE   \* MERGEFORMAT </w:instrText>
    </w:r>
    <w:r>
      <w:fldChar w:fldCharType="separate"/>
    </w:r>
    <w:r>
      <w:rPr>
        <w:noProof/>
      </w:rPr>
      <w:t>11</w:t>
    </w:r>
    <w:r>
      <w:rPr>
        <w:noProof/>
      </w:rPr>
      <w:fldChar w:fldCharType="end"/>
    </w:r>
  </w:p>
  <w:p w:rsidR="0070206B" w:rsidRDefault="003E2E7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76"/>
    <w:rsid w:val="00344A26"/>
    <w:rsid w:val="003E2E7A"/>
    <w:rsid w:val="009B7E76"/>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3C6D5-3817-4356-AA08-3AF2E70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E76"/>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9B7E76"/>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E76"/>
    <w:rPr>
      <w:rFonts w:eastAsia="Times New Roman" w:cs="Times New Roman"/>
      <w:b/>
      <w:bCs/>
      <w:kern w:val="36"/>
      <w:sz w:val="48"/>
      <w:szCs w:val="48"/>
      <w:lang w:val="ru-RU" w:eastAsia="ru-RU"/>
    </w:rPr>
  </w:style>
  <w:style w:type="paragraph" w:styleId="Footer">
    <w:name w:val="footer"/>
    <w:basedOn w:val="Normal"/>
    <w:link w:val="FooterChar"/>
    <w:uiPriority w:val="99"/>
    <w:unhideWhenUsed/>
    <w:rsid w:val="009B7E76"/>
    <w:pPr>
      <w:tabs>
        <w:tab w:val="center" w:pos="4513"/>
        <w:tab w:val="right" w:pos="9026"/>
      </w:tabs>
    </w:pPr>
    <w:rPr>
      <w:rFonts w:ascii="Calibri" w:eastAsia="Calibri" w:hAnsi="Calibri"/>
      <w:sz w:val="20"/>
      <w:lang w:val="x-none" w:eastAsia="x-none"/>
    </w:rPr>
  </w:style>
  <w:style w:type="character" w:customStyle="1" w:styleId="FooterChar">
    <w:name w:val="Footer Char"/>
    <w:basedOn w:val="DefaultParagraphFont"/>
    <w:link w:val="Footer"/>
    <w:uiPriority w:val="99"/>
    <w:rsid w:val="009B7E76"/>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21475</Characters>
  <Application>Microsoft Office Word</Application>
  <DocSecurity>0</DocSecurity>
  <Lines>178</Lines>
  <Paragraphs>50</Paragraphs>
  <ScaleCrop>false</ScaleCrop>
  <Company>Microsoft</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2025-12-08T08:19:00Z</dcterms:created>
  <dcterms:modified xsi:type="dcterms:W3CDTF">2025-12-08T08:20:00Z</dcterms:modified>
</cp:coreProperties>
</file>